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73DB" w:rsidR="005568C5" w:rsidP="005568C5" w:rsidRDefault="005568C5" w14:paraId="2197427" w14:textId="2197427">
      <w:pPr>
        <w15:collapsed w:val="false"/>
        <w:rPr>
          <w:bCs/>
          <w:sz w:val="24"/>
          <w:szCs w:val="24"/>
        </w:rPr>
      </w:pPr>
      <w:bookmarkStart w:name="_GoBack" w:id="0"/>
      <w:bookmarkEnd w:id="0"/>
      <w:r w:rsidRPr="00D473DB">
        <w:rPr>
          <w:bCs/>
          <w:sz w:val="24"/>
          <w:szCs w:val="24"/>
        </w:rPr>
        <w:t>REPUBLIKA HRVATSKA</w:t>
      </w:r>
    </w:p>
    <w:p w:rsidRPr="00D473DB" w:rsidR="005568C5" w:rsidP="005568C5" w:rsidRDefault="005568C5">
      <w:pPr>
        <w:rPr>
          <w:bCs/>
          <w:sz w:val="24"/>
          <w:szCs w:val="24"/>
        </w:rPr>
      </w:pPr>
      <w:r w:rsidRPr="00D473DB">
        <w:rPr>
          <w:bCs/>
          <w:sz w:val="24"/>
          <w:szCs w:val="24"/>
        </w:rPr>
        <w:t>TRGOVAČKI SUD U ZAGREBU</w:t>
      </w:r>
    </w:p>
    <w:p w:rsidRPr="00D473DB" w:rsidR="00853FF6" w:rsidP="005568C5" w:rsidRDefault="005568C5">
      <w:pPr>
        <w:rPr>
          <w:bCs/>
          <w:sz w:val="24"/>
          <w:szCs w:val="24"/>
        </w:rPr>
      </w:pPr>
      <w:r w:rsidRPr="00D473DB">
        <w:rPr>
          <w:bCs/>
          <w:sz w:val="24"/>
          <w:szCs w:val="24"/>
        </w:rPr>
        <w:t>Z</w:t>
      </w:r>
      <w:r w:rsidR="00E23A40">
        <w:rPr>
          <w:bCs/>
          <w:sz w:val="24"/>
          <w:szCs w:val="24"/>
        </w:rPr>
        <w:t>agreb, Amruševa 2/II</w:t>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t xml:space="preserve">    </w:t>
      </w:r>
      <w:r w:rsidRPr="00D473DB">
        <w:rPr>
          <w:bCs/>
          <w:sz w:val="24"/>
          <w:szCs w:val="24"/>
        </w:rPr>
        <w:t xml:space="preserve">  </w:t>
      </w:r>
      <w:r w:rsidR="00C16713">
        <w:rPr>
          <w:bCs/>
          <w:sz w:val="24"/>
          <w:szCs w:val="24"/>
        </w:rPr>
        <w:t xml:space="preserve">        </w:t>
      </w:r>
      <w:r w:rsidRPr="00D473DB" w:rsidR="0080559F">
        <w:rPr>
          <w:bCs/>
          <w:sz w:val="24"/>
          <w:szCs w:val="24"/>
        </w:rPr>
        <w:t>89</w:t>
      </w:r>
      <w:r w:rsidRPr="00D473DB" w:rsidR="00EA2F22">
        <w:rPr>
          <w:bCs/>
          <w:sz w:val="24"/>
          <w:szCs w:val="24"/>
        </w:rPr>
        <w:t>.</w:t>
      </w:r>
      <w:r w:rsidR="00C16713">
        <w:rPr>
          <w:bCs/>
          <w:sz w:val="24"/>
          <w:szCs w:val="24"/>
        </w:rPr>
        <w:t xml:space="preserve"> St-862</w:t>
      </w:r>
      <w:r w:rsidRPr="00D473DB" w:rsidR="0080559F">
        <w:rPr>
          <w:bCs/>
          <w:sz w:val="24"/>
          <w:szCs w:val="24"/>
        </w:rPr>
        <w:t>/1</w:t>
      </w:r>
      <w:r w:rsidR="00C16713">
        <w:rPr>
          <w:bCs/>
          <w:sz w:val="24"/>
          <w:szCs w:val="24"/>
        </w:rPr>
        <w:t>9</w:t>
      </w:r>
      <w:r w:rsidRPr="00D473DB" w:rsidR="0080559F">
        <w:rPr>
          <w:bCs/>
          <w:sz w:val="24"/>
          <w:szCs w:val="24"/>
        </w:rPr>
        <w:t>-</w:t>
      </w:r>
      <w:r w:rsidR="0034165C">
        <w:rPr>
          <w:bCs/>
          <w:sz w:val="24"/>
          <w:szCs w:val="24"/>
        </w:rPr>
        <w:t>60</w:t>
      </w:r>
    </w:p>
    <w:p w:rsidRPr="00D473DB" w:rsidR="00853FF6" w:rsidP="00853FF6" w:rsidRDefault="00853FF6">
      <w:pPr>
        <w:rPr>
          <w:bCs/>
          <w:sz w:val="24"/>
          <w:szCs w:val="24"/>
        </w:rPr>
      </w:pPr>
    </w:p>
    <w:p w:rsidR="00E81FCF" w:rsidP="00E81FCF" w:rsidRDefault="00853FF6">
      <w:pPr>
        <w:pStyle w:val="Naslov3"/>
        <w:rPr>
          <w:b w:val="false"/>
          <w:bCs/>
          <w:szCs w:val="24"/>
        </w:rPr>
      </w:pPr>
      <w:r w:rsidRPr="00D473DB">
        <w:rPr>
          <w:b w:val="false"/>
          <w:bCs/>
          <w:szCs w:val="24"/>
        </w:rPr>
        <w:t>Z A P I S N I K</w:t>
      </w:r>
    </w:p>
    <w:p w:rsidRPr="00D473DB" w:rsidR="00853FF6" w:rsidP="00E81FCF" w:rsidRDefault="00853FF6">
      <w:pPr>
        <w:pStyle w:val="Naslov3"/>
        <w:rPr>
          <w:b w:val="false"/>
          <w:bCs/>
          <w:szCs w:val="24"/>
        </w:rPr>
      </w:pPr>
      <w:r w:rsidRPr="00D473DB">
        <w:rPr>
          <w:b w:val="false"/>
          <w:bCs/>
          <w:szCs w:val="24"/>
        </w:rPr>
        <w:t>SA ISPITNOG ROČIŠTA</w:t>
      </w:r>
    </w:p>
    <w:p w:rsidRPr="00D473DB" w:rsidR="00715157" w:rsidP="00853FF6" w:rsidRDefault="00715157">
      <w:pPr>
        <w:pStyle w:val="Tijeloteksta"/>
        <w:rPr>
          <w:rFonts w:ascii="Times New Roman" w:hAnsi="Times New Roman"/>
          <w:bCs/>
          <w:szCs w:val="24"/>
        </w:rPr>
      </w:pPr>
    </w:p>
    <w:p w:rsidRPr="00C16713" w:rsidR="00853FF6" w:rsidP="003039DD" w:rsidRDefault="00853FF6">
      <w:pPr>
        <w:pStyle w:val="Tijeloteksta"/>
        <w:rPr>
          <w:rFonts w:ascii="Times New Roman" w:hAnsi="Times New Roman"/>
          <w:bCs/>
          <w:szCs w:val="24"/>
        </w:rPr>
      </w:pPr>
      <w:r w:rsidRPr="00D473DB">
        <w:rPr>
          <w:rFonts w:ascii="Times New Roman" w:hAnsi="Times New Roman"/>
          <w:bCs/>
          <w:szCs w:val="24"/>
        </w:rPr>
        <w:t xml:space="preserve">održanog dana </w:t>
      </w:r>
      <w:r w:rsidR="00C16713">
        <w:rPr>
          <w:rFonts w:ascii="Times New Roman" w:hAnsi="Times New Roman"/>
          <w:bCs/>
          <w:szCs w:val="24"/>
        </w:rPr>
        <w:t>22</w:t>
      </w:r>
      <w:r w:rsidRPr="00D473DB" w:rsidR="0080559F">
        <w:rPr>
          <w:rFonts w:ascii="Times New Roman" w:hAnsi="Times New Roman"/>
          <w:bCs/>
          <w:szCs w:val="24"/>
        </w:rPr>
        <w:t xml:space="preserve">. </w:t>
      </w:r>
      <w:r w:rsidR="00C16713">
        <w:rPr>
          <w:rFonts w:ascii="Times New Roman" w:hAnsi="Times New Roman"/>
          <w:bCs/>
          <w:szCs w:val="24"/>
        </w:rPr>
        <w:t>listopada</w:t>
      </w:r>
      <w:r w:rsidRPr="00D473DB" w:rsidR="004642DE">
        <w:rPr>
          <w:rFonts w:ascii="Times New Roman" w:hAnsi="Times New Roman"/>
          <w:bCs/>
          <w:szCs w:val="24"/>
        </w:rPr>
        <w:t xml:space="preserve"> 201</w:t>
      </w:r>
      <w:r w:rsidR="00730B0B">
        <w:rPr>
          <w:rFonts w:ascii="Times New Roman" w:hAnsi="Times New Roman"/>
          <w:bCs/>
          <w:szCs w:val="24"/>
        </w:rPr>
        <w:t>9</w:t>
      </w:r>
      <w:r w:rsidRPr="00D473DB">
        <w:rPr>
          <w:rFonts w:ascii="Times New Roman" w:hAnsi="Times New Roman"/>
          <w:bCs/>
          <w:szCs w:val="24"/>
        </w:rPr>
        <w:t>.</w:t>
      </w:r>
      <w:r w:rsidRPr="00D473DB" w:rsidR="003039DD">
        <w:rPr>
          <w:rFonts w:ascii="Times New Roman" w:hAnsi="Times New Roman"/>
          <w:bCs/>
          <w:szCs w:val="24"/>
        </w:rPr>
        <w:t xml:space="preserve"> u</w:t>
      </w:r>
      <w:r w:rsidRPr="00D473DB">
        <w:rPr>
          <w:rFonts w:ascii="Times New Roman" w:hAnsi="Times New Roman"/>
          <w:bCs/>
          <w:szCs w:val="24"/>
        </w:rPr>
        <w:t xml:space="preserve"> Trgovačkom sudu u Z</w:t>
      </w:r>
      <w:r w:rsidRPr="00D473DB" w:rsidR="00456F28">
        <w:rPr>
          <w:rFonts w:ascii="Times New Roman" w:hAnsi="Times New Roman"/>
          <w:bCs/>
          <w:szCs w:val="24"/>
        </w:rPr>
        <w:t xml:space="preserve">agrebu, </w:t>
      </w:r>
      <w:r w:rsidRPr="00EC0BB7" w:rsidR="00BB724E">
        <w:rPr>
          <w:rFonts w:ascii="Times New Roman" w:hAnsi="Times New Roman"/>
          <w:bCs/>
          <w:szCs w:val="24"/>
        </w:rPr>
        <w:t>Amruševa 2/II</w:t>
      </w:r>
      <w:r w:rsidRPr="00EC0BB7" w:rsidR="00456F28">
        <w:rPr>
          <w:rFonts w:ascii="Times New Roman" w:hAnsi="Times New Roman"/>
          <w:bCs/>
          <w:szCs w:val="24"/>
        </w:rPr>
        <w:t>, soba</w:t>
      </w:r>
      <w:r w:rsidRPr="00EC0BB7" w:rsidR="008D6A10">
        <w:rPr>
          <w:rFonts w:ascii="Times New Roman" w:hAnsi="Times New Roman"/>
          <w:bCs/>
          <w:szCs w:val="24"/>
        </w:rPr>
        <w:t xml:space="preserve"> </w:t>
      </w:r>
      <w:r w:rsidRPr="00EC0BB7" w:rsidR="00EC0BB7">
        <w:rPr>
          <w:rFonts w:ascii="Times New Roman" w:hAnsi="Times New Roman"/>
          <w:bCs/>
          <w:szCs w:val="24"/>
        </w:rPr>
        <w:t>96</w:t>
      </w:r>
      <w:r w:rsidRPr="00EC0BB7" w:rsidR="000D28B2">
        <w:rPr>
          <w:rFonts w:ascii="Times New Roman" w:hAnsi="Times New Roman"/>
          <w:bCs/>
          <w:szCs w:val="24"/>
        </w:rPr>
        <w:t xml:space="preserve"> </w:t>
      </w:r>
      <w:r w:rsidRPr="00EC0BB7" w:rsidR="00C97B33">
        <w:rPr>
          <w:rFonts w:ascii="Times New Roman" w:hAnsi="Times New Roman"/>
          <w:bCs/>
          <w:szCs w:val="24"/>
        </w:rPr>
        <w:t>(</w:t>
      </w:r>
      <w:r w:rsidRPr="00EC0BB7" w:rsidR="00EC0BB7">
        <w:rPr>
          <w:rFonts w:ascii="Times New Roman" w:hAnsi="Times New Roman"/>
          <w:bCs/>
          <w:szCs w:val="24"/>
        </w:rPr>
        <w:t>mala dvorana</w:t>
      </w:r>
      <w:r w:rsidRPr="00EC0BB7" w:rsidR="00C97B33">
        <w:rPr>
          <w:rFonts w:ascii="Times New Roman" w:hAnsi="Times New Roman"/>
          <w:bCs/>
          <w:szCs w:val="24"/>
        </w:rPr>
        <w:t>)</w:t>
      </w:r>
      <w:r w:rsidRPr="00EC0BB7" w:rsidR="00BB724E">
        <w:rPr>
          <w:rFonts w:ascii="Times New Roman" w:hAnsi="Times New Roman"/>
          <w:bCs/>
          <w:szCs w:val="24"/>
        </w:rPr>
        <w:t>,</w:t>
      </w:r>
      <w:r w:rsidRPr="00EC0BB7">
        <w:rPr>
          <w:rFonts w:ascii="Times New Roman" w:hAnsi="Times New Roman"/>
          <w:bCs/>
          <w:szCs w:val="24"/>
        </w:rPr>
        <w:t xml:space="preserve"> u stečajnom predmetu nad stečajnim </w:t>
      </w:r>
      <w:r w:rsidRPr="00C16713">
        <w:rPr>
          <w:rFonts w:ascii="Times New Roman" w:hAnsi="Times New Roman"/>
          <w:bCs/>
          <w:szCs w:val="24"/>
        </w:rPr>
        <w:t xml:space="preserve">dužnikom </w:t>
      </w:r>
      <w:r w:rsidRPr="00C16713" w:rsidR="00C16713">
        <w:rPr>
          <w:rFonts w:ascii="Times New Roman" w:hAnsi="Times New Roman"/>
          <w:szCs w:val="24"/>
        </w:rPr>
        <w:t>KONČAR-TURS, šport, rekreacija i ugostiteljstvo d.o.o.</w:t>
      </w:r>
      <w:r w:rsidR="00C16713">
        <w:rPr>
          <w:rFonts w:ascii="Times New Roman" w:hAnsi="Times New Roman"/>
          <w:szCs w:val="24"/>
        </w:rPr>
        <w:t xml:space="preserve"> u stečaju</w:t>
      </w:r>
      <w:r w:rsidRPr="00C16713" w:rsidR="00C16713">
        <w:rPr>
          <w:rFonts w:ascii="Times New Roman" w:hAnsi="Times New Roman"/>
          <w:szCs w:val="24"/>
        </w:rPr>
        <w:t>, OIB: 16776970993, Zagreb, Klanječka 37 a</w:t>
      </w:r>
      <w:r w:rsidRPr="00C16713" w:rsidR="00DB0764">
        <w:rPr>
          <w:rFonts w:ascii="Times New Roman" w:hAnsi="Times New Roman"/>
          <w:lang w:val="pt-BR"/>
        </w:rPr>
        <w:t>,</w:t>
      </w:r>
    </w:p>
    <w:p w:rsidRPr="00EC0BB7" w:rsidR="00715157" w:rsidP="00853FF6" w:rsidRDefault="00715157">
      <w:pPr>
        <w:rPr>
          <w:bCs/>
          <w:sz w:val="24"/>
          <w:szCs w:val="24"/>
        </w:rPr>
      </w:pPr>
    </w:p>
    <w:p w:rsidRPr="00D473DB" w:rsidR="00D473DB" w:rsidP="00853FF6" w:rsidRDefault="00D473DB">
      <w:pPr>
        <w:rPr>
          <w:bCs/>
          <w:sz w:val="24"/>
          <w:szCs w:val="24"/>
        </w:rPr>
      </w:pPr>
    </w:p>
    <w:p w:rsidRPr="00D473DB" w:rsidR="00853FF6" w:rsidP="00853FF6" w:rsidRDefault="00853FF6">
      <w:pPr>
        <w:rPr>
          <w:bCs/>
          <w:sz w:val="24"/>
          <w:szCs w:val="24"/>
        </w:rPr>
      </w:pPr>
      <w:r w:rsidRPr="00D473DB">
        <w:rPr>
          <w:bCs/>
          <w:sz w:val="24"/>
          <w:szCs w:val="24"/>
        </w:rPr>
        <w:t>Nazočni od suda:</w:t>
      </w:r>
    </w:p>
    <w:p w:rsidRPr="00D473DB" w:rsidR="00853FF6" w:rsidP="00853FF6" w:rsidRDefault="0080559F">
      <w:pPr>
        <w:rPr>
          <w:bCs/>
          <w:sz w:val="24"/>
          <w:szCs w:val="24"/>
        </w:rPr>
      </w:pPr>
      <w:r w:rsidRPr="00D473DB">
        <w:rPr>
          <w:bCs/>
          <w:sz w:val="24"/>
          <w:szCs w:val="24"/>
        </w:rPr>
        <w:t>Nikolina Dorić Hadžisejdić</w:t>
      </w:r>
      <w:r w:rsidRPr="00D473DB" w:rsidR="004642DE">
        <w:rPr>
          <w:bCs/>
          <w:sz w:val="24"/>
          <w:szCs w:val="24"/>
        </w:rPr>
        <w:t xml:space="preserve">, </w:t>
      </w:r>
      <w:r w:rsidRPr="00D473DB" w:rsidR="00853FF6">
        <w:rPr>
          <w:bCs/>
          <w:sz w:val="24"/>
          <w:szCs w:val="24"/>
        </w:rPr>
        <w:t>sudac</w:t>
      </w:r>
    </w:p>
    <w:p w:rsidRPr="00D473DB" w:rsidR="00853FF6" w:rsidP="00AE3986" w:rsidRDefault="0002061D">
      <w:pPr>
        <w:rPr>
          <w:bCs/>
          <w:sz w:val="24"/>
          <w:szCs w:val="24"/>
        </w:rPr>
      </w:pPr>
      <w:r>
        <w:rPr>
          <w:bCs/>
          <w:sz w:val="24"/>
          <w:szCs w:val="24"/>
        </w:rPr>
        <w:t>Valentina Gabud</w:t>
      </w:r>
      <w:r w:rsidRPr="00D473DB" w:rsidR="00853FF6">
        <w:rPr>
          <w:bCs/>
          <w:sz w:val="24"/>
          <w:szCs w:val="24"/>
        </w:rPr>
        <w:t>, zapisničar</w:t>
      </w:r>
    </w:p>
    <w:p w:rsidRPr="00D473DB" w:rsidR="00853FF6" w:rsidP="00853FF6" w:rsidRDefault="00853FF6">
      <w:pPr>
        <w:rPr>
          <w:bCs/>
          <w:sz w:val="24"/>
          <w:szCs w:val="24"/>
        </w:rPr>
      </w:pPr>
    </w:p>
    <w:p w:rsidRPr="00D473DB" w:rsidR="00853FF6" w:rsidP="00853FF6" w:rsidRDefault="00853FF6">
      <w:pPr>
        <w:rPr>
          <w:sz w:val="24"/>
          <w:szCs w:val="24"/>
        </w:rPr>
      </w:pPr>
      <w:r w:rsidRPr="00D473DB">
        <w:rPr>
          <w:sz w:val="24"/>
          <w:szCs w:val="24"/>
        </w:rPr>
        <w:t>Utvrđuje se da je pristu</w:t>
      </w:r>
      <w:r w:rsidR="00C16713">
        <w:rPr>
          <w:sz w:val="24"/>
          <w:szCs w:val="24"/>
        </w:rPr>
        <w:t>pio</w:t>
      </w:r>
      <w:r w:rsidR="00470B98">
        <w:rPr>
          <w:sz w:val="24"/>
          <w:szCs w:val="24"/>
        </w:rPr>
        <w:t xml:space="preserve"> stečajn</w:t>
      </w:r>
      <w:r w:rsidR="00C16713">
        <w:rPr>
          <w:sz w:val="24"/>
          <w:szCs w:val="24"/>
        </w:rPr>
        <w:t>i</w:t>
      </w:r>
      <w:r w:rsidR="00EC0BB7">
        <w:rPr>
          <w:sz w:val="24"/>
          <w:szCs w:val="24"/>
        </w:rPr>
        <w:t xml:space="preserve"> upravitelj</w:t>
      </w:r>
      <w:r w:rsidR="002120BC">
        <w:rPr>
          <w:sz w:val="24"/>
          <w:szCs w:val="24"/>
        </w:rPr>
        <w:t xml:space="preserve"> </w:t>
      </w:r>
      <w:r w:rsidRPr="00A54F92" w:rsidR="00C16713">
        <w:rPr>
          <w:sz w:val="24"/>
          <w:szCs w:val="24"/>
        </w:rPr>
        <w:t>Nikola Kruljac</w:t>
      </w:r>
      <w:r w:rsidRPr="00D473DB" w:rsidR="00640018">
        <w:rPr>
          <w:sz w:val="24"/>
          <w:szCs w:val="24"/>
        </w:rPr>
        <w:t>.</w:t>
      </w:r>
    </w:p>
    <w:p w:rsidRPr="00D473DB" w:rsidR="00853FF6" w:rsidP="00853FF6" w:rsidRDefault="00853FF6">
      <w:pPr>
        <w:rPr>
          <w:bCs/>
          <w:sz w:val="24"/>
          <w:szCs w:val="24"/>
        </w:rPr>
      </w:pPr>
    </w:p>
    <w:p w:rsidRPr="00D473DB" w:rsidR="00D4581C" w:rsidP="00853FF6" w:rsidRDefault="007A3719">
      <w:pPr>
        <w:rPr>
          <w:bCs/>
          <w:sz w:val="24"/>
          <w:szCs w:val="24"/>
        </w:rPr>
      </w:pPr>
      <w:r>
        <w:rPr>
          <w:bCs/>
          <w:sz w:val="24"/>
          <w:szCs w:val="24"/>
        </w:rPr>
        <w:t xml:space="preserve">Započeto u </w:t>
      </w:r>
      <w:r w:rsidR="00C16713">
        <w:rPr>
          <w:bCs/>
          <w:sz w:val="24"/>
          <w:szCs w:val="24"/>
        </w:rPr>
        <w:t>9</w:t>
      </w:r>
      <w:r w:rsidR="00A43039">
        <w:rPr>
          <w:bCs/>
          <w:sz w:val="24"/>
          <w:szCs w:val="24"/>
        </w:rPr>
        <w:t>,</w:t>
      </w:r>
      <w:r w:rsidR="001B789A">
        <w:rPr>
          <w:bCs/>
          <w:sz w:val="24"/>
          <w:szCs w:val="24"/>
        </w:rPr>
        <w:t>3</w:t>
      </w:r>
      <w:r w:rsidR="00A43039">
        <w:rPr>
          <w:bCs/>
          <w:sz w:val="24"/>
          <w:szCs w:val="24"/>
        </w:rPr>
        <w:t>0</w:t>
      </w:r>
      <w:r w:rsidRPr="00D473DB" w:rsidR="00853FF6">
        <w:rPr>
          <w:bCs/>
          <w:sz w:val="24"/>
          <w:szCs w:val="24"/>
        </w:rPr>
        <w:t xml:space="preserve"> sati.</w:t>
      </w:r>
    </w:p>
    <w:p w:rsidRPr="00D473DB" w:rsidR="00D4581C" w:rsidP="00853FF6" w:rsidRDefault="00D4581C">
      <w:pPr>
        <w:rPr>
          <w:bCs/>
          <w:sz w:val="24"/>
          <w:szCs w:val="24"/>
        </w:rPr>
      </w:pPr>
    </w:p>
    <w:p w:rsidRPr="00D473DB" w:rsidR="00853FF6" w:rsidP="00853FF6" w:rsidRDefault="00853FF6">
      <w:pPr>
        <w:rPr>
          <w:bCs/>
          <w:sz w:val="24"/>
          <w:szCs w:val="24"/>
        </w:rPr>
      </w:pPr>
      <w:r w:rsidRPr="00D473DB">
        <w:rPr>
          <w:bCs/>
          <w:sz w:val="24"/>
          <w:szCs w:val="24"/>
        </w:rPr>
        <w:t>Ročište je javno.</w:t>
      </w:r>
    </w:p>
    <w:p w:rsidRPr="00D473DB" w:rsidR="00715157" w:rsidP="00853FF6" w:rsidRDefault="00715157">
      <w:pPr>
        <w:rPr>
          <w:bCs/>
          <w:sz w:val="24"/>
          <w:szCs w:val="24"/>
        </w:rPr>
      </w:pPr>
    </w:p>
    <w:p w:rsidRPr="00D473DB" w:rsidR="00853FF6" w:rsidP="00853FF6" w:rsidRDefault="00853FF6">
      <w:pPr>
        <w:rPr>
          <w:bCs/>
          <w:sz w:val="24"/>
          <w:szCs w:val="24"/>
        </w:rPr>
      </w:pPr>
      <w:r w:rsidRPr="00D473DB">
        <w:rPr>
          <w:bCs/>
          <w:sz w:val="24"/>
          <w:szCs w:val="24"/>
        </w:rPr>
        <w:t>Utvrđuje se da su p</w:t>
      </w:r>
      <w:r w:rsidRPr="00D473DB" w:rsidR="009E0988">
        <w:rPr>
          <w:bCs/>
          <w:sz w:val="24"/>
          <w:szCs w:val="24"/>
        </w:rPr>
        <w:t>ristupili sl</w:t>
      </w:r>
      <w:r w:rsidRPr="00D473DB">
        <w:rPr>
          <w:bCs/>
          <w:sz w:val="24"/>
          <w:szCs w:val="24"/>
        </w:rPr>
        <w:t>jedeći vjerovnici:</w:t>
      </w:r>
    </w:p>
    <w:p w:rsidRPr="0050070B" w:rsidR="0077792F" w:rsidP="00D473DB" w:rsidRDefault="0050070B">
      <w:pPr>
        <w:pStyle w:val="Odlomakpopisa"/>
        <w:numPr>
          <w:ilvl w:val="0"/>
          <w:numId w:val="5"/>
        </w:numPr>
        <w:rPr>
          <w:bCs/>
          <w:sz w:val="24"/>
          <w:szCs w:val="24"/>
        </w:rPr>
      </w:pPr>
      <w:r w:rsidRPr="00C16713">
        <w:rPr>
          <w:rFonts w:ascii="Times New Roman" w:hAnsi="Times New Roman"/>
          <w:sz w:val="24"/>
          <w:szCs w:val="24"/>
        </w:rPr>
        <w:t>Republika Hrvatska, Ministarstvo Financija,Porezna uprava, Avenija Dubrovnik 32, Zagreb, OIB:</w:t>
      </w:r>
      <w:r w:rsidRPr="00C16713">
        <w:rPr>
          <w:rFonts w:ascii="Times New Roman" w:hAnsi="Times New Roman"/>
          <w:sz w:val="24"/>
          <w:szCs w:val="24"/>
        </w:rPr>
        <w:tab/>
        <w:t>18683136487</w:t>
      </w:r>
      <w:r>
        <w:rPr>
          <w:rFonts w:ascii="Times New Roman" w:hAnsi="Times New Roman"/>
          <w:sz w:val="24"/>
          <w:szCs w:val="24"/>
        </w:rPr>
        <w:t xml:space="preserve"> – Ljiljana Ivošević, zamjenica ŽDO Zagreb</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Republika Hrvatska, OIB: 52634238587, Savska cesta 41, Zagreb</w:t>
      </w:r>
      <w:r>
        <w:rPr>
          <w:rFonts w:ascii="Times New Roman" w:hAnsi="Times New Roman"/>
          <w:sz w:val="24"/>
          <w:szCs w:val="24"/>
        </w:rPr>
        <w:t xml:space="preserve"> - Ljiljana Ivošević, zamjenica ŽDO Zagreb</w:t>
      </w:r>
    </w:p>
    <w:p w:rsidRPr="0050070B" w:rsidR="0050070B" w:rsidP="00D473DB" w:rsidRDefault="0050070B">
      <w:pPr>
        <w:pStyle w:val="Odlomakpopisa"/>
        <w:numPr>
          <w:ilvl w:val="0"/>
          <w:numId w:val="5"/>
        </w:numPr>
        <w:rPr>
          <w:bCs/>
          <w:sz w:val="24"/>
          <w:szCs w:val="24"/>
        </w:rPr>
      </w:pPr>
      <w:r w:rsidRPr="00C16713">
        <w:rPr>
          <w:rFonts w:ascii="Times New Roman" w:hAnsi="Times New Roman"/>
          <w:sz w:val="24"/>
          <w:szCs w:val="24"/>
        </w:rPr>
        <w:t>Kujundžić Zvonimir,</w:t>
      </w:r>
      <w:r w:rsidRPr="00C16713">
        <w:rPr>
          <w:rFonts w:ascii="Times New Roman" w:hAnsi="Times New Roman"/>
          <w:sz w:val="24"/>
          <w:szCs w:val="24"/>
        </w:rPr>
        <w:tab/>
        <w:t>Dragutina Golika 38, Zagreb, OIB: 83993478126</w:t>
      </w:r>
      <w:r>
        <w:rPr>
          <w:rFonts w:ascii="Times New Roman" w:hAnsi="Times New Roman"/>
          <w:sz w:val="24"/>
          <w:szCs w:val="24"/>
        </w:rPr>
        <w:t xml:space="preserve"> – osobno</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Odvjetničko društvo Željka Velić-Dvorščak&amp;Silvije Skerlev i Partneri J.T.D., OIB: 80591120689</w:t>
      </w:r>
      <w:r>
        <w:rPr>
          <w:rFonts w:ascii="Times New Roman" w:hAnsi="Times New Roman"/>
          <w:sz w:val="24"/>
          <w:szCs w:val="24"/>
        </w:rPr>
        <w:t xml:space="preserve">, </w:t>
      </w:r>
      <w:r w:rsidRPr="00F0248F">
        <w:rPr>
          <w:rFonts w:ascii="Times New Roman" w:hAnsi="Times New Roman"/>
          <w:sz w:val="24"/>
          <w:szCs w:val="24"/>
        </w:rPr>
        <w:t>Amruševa br.8 , Zagreb</w:t>
      </w:r>
      <w:r>
        <w:rPr>
          <w:rFonts w:ascii="Times New Roman" w:hAnsi="Times New Roman"/>
          <w:sz w:val="24"/>
          <w:szCs w:val="24"/>
        </w:rPr>
        <w:t xml:space="preserve"> – punomoćnik Silvije Skerlev odvjetnik u Zagrebu</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Antun Glasnović, OIB: 26787078268, Udbinska 2, Zagreb</w:t>
      </w:r>
      <w:r>
        <w:rPr>
          <w:rFonts w:ascii="Times New Roman" w:hAnsi="Times New Roman"/>
          <w:sz w:val="24"/>
          <w:szCs w:val="24"/>
        </w:rPr>
        <w:t xml:space="preserve"> – osobno uz punomoćnicu Ljiljana Maravić Pirš, odvjetnicu u zagrebu, punomoć uz prijavu</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Marko Lupić, OIB: 60720471792, Vincenta iz Kastva 4, Zagreb</w:t>
      </w:r>
      <w:r>
        <w:rPr>
          <w:rFonts w:ascii="Times New Roman" w:hAnsi="Times New Roman"/>
          <w:sz w:val="24"/>
          <w:szCs w:val="24"/>
        </w:rPr>
        <w:t xml:space="preserve"> – osobno</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BKS BANK AG, OIB: 95202348925, Austrija, Klagenfurt, St.Veiter Ring 43</w:t>
      </w:r>
      <w:r>
        <w:rPr>
          <w:rFonts w:ascii="Times New Roman" w:hAnsi="Times New Roman"/>
          <w:sz w:val="24"/>
          <w:szCs w:val="24"/>
        </w:rPr>
        <w:t xml:space="preserve"> – punomoćnica Nina Cigić, odvjetnička vježbenica u OD Hanžeković i partneri, predaje zamjeničku punomoć u zamjenu za odvjetnika Zorana Vukića iz Rijeke</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Stečajna masa iza M-PROFIL d.o.o. u stečaju, OIB: 72774354623, Ulica Drage Stipca 4, Zagreb</w:t>
      </w:r>
      <w:r>
        <w:rPr>
          <w:rFonts w:ascii="Times New Roman" w:hAnsi="Times New Roman"/>
          <w:sz w:val="24"/>
          <w:szCs w:val="24"/>
        </w:rPr>
        <w:t xml:space="preserve"> – punomoćnica Valentina Bakarić, odvjetnička vježbenica u OD Orehovec i partneri, punomoć uz prijavu</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Mihajlo Plamenac, OIB: 65018834820, Makančeva 4, Zagreb</w:t>
      </w:r>
      <w:r>
        <w:rPr>
          <w:rFonts w:ascii="Times New Roman" w:hAnsi="Times New Roman"/>
          <w:sz w:val="24"/>
          <w:szCs w:val="24"/>
        </w:rPr>
        <w:t xml:space="preserve"> – punomoćnik Igor Umičević, odvjetnik u ZOU Ljiljana Planinić i Igor Umičević, punomoć uz prijavu</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Grad Zagreb, OIB: 61817894937, Trg Stjepana Radića 1, Zagreb</w:t>
      </w:r>
      <w:r>
        <w:rPr>
          <w:rFonts w:ascii="Times New Roman" w:hAnsi="Times New Roman"/>
          <w:sz w:val="24"/>
          <w:szCs w:val="24"/>
        </w:rPr>
        <w:t xml:space="preserve"> – punomoćnica po zaposlenju Ksenija Miketić Knezić, Su-670/14</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lastRenderedPageBreak/>
        <w:t>Likvidacijska masa iza brisanog društva IN.PI.SI. d.o.o., OIB: 90833826650, Hatzova 3, Zagreb</w:t>
      </w:r>
      <w:r>
        <w:rPr>
          <w:rFonts w:ascii="Times New Roman" w:hAnsi="Times New Roman"/>
          <w:sz w:val="24"/>
          <w:szCs w:val="24"/>
        </w:rPr>
        <w:t xml:space="preserve"> – likvidator Sandra Gregorić Jelinek</w:t>
      </w:r>
    </w:p>
    <w:p w:rsidRPr="0050070B" w:rsidR="0050070B" w:rsidP="00D473DB" w:rsidRDefault="0050070B">
      <w:pPr>
        <w:pStyle w:val="Odlomakpopisa"/>
        <w:numPr>
          <w:ilvl w:val="0"/>
          <w:numId w:val="5"/>
        </w:numPr>
        <w:rPr>
          <w:bCs/>
          <w:sz w:val="24"/>
          <w:szCs w:val="24"/>
        </w:rPr>
      </w:pPr>
      <w:r w:rsidRPr="00F0248F">
        <w:rPr>
          <w:rFonts w:ascii="Times New Roman" w:hAnsi="Times New Roman"/>
          <w:sz w:val="24"/>
          <w:szCs w:val="24"/>
        </w:rPr>
        <w:t>Galina Karpol, OIB: 22319317270, Ivane Brlić Mažuranić 16, Zagreb</w:t>
      </w:r>
      <w:r>
        <w:rPr>
          <w:rFonts w:ascii="Times New Roman" w:hAnsi="Times New Roman"/>
          <w:sz w:val="24"/>
          <w:szCs w:val="24"/>
        </w:rPr>
        <w:t xml:space="preserve"> – punomoćnica Vesna Drakulić Šuvalić, odvjetnica u Zagrebu, punomoć uz prijavu</w:t>
      </w:r>
    </w:p>
    <w:p w:rsidRPr="00D473DB" w:rsidR="0050070B" w:rsidP="00D473DB" w:rsidRDefault="0050070B">
      <w:pPr>
        <w:pStyle w:val="Odlomakpopisa"/>
        <w:numPr>
          <w:ilvl w:val="0"/>
          <w:numId w:val="5"/>
        </w:numPr>
        <w:rPr>
          <w:bCs/>
          <w:sz w:val="24"/>
          <w:szCs w:val="24"/>
        </w:rPr>
      </w:pPr>
      <w:r w:rsidRPr="00F0248F">
        <w:rPr>
          <w:rFonts w:ascii="Times New Roman" w:hAnsi="Times New Roman"/>
          <w:sz w:val="24"/>
          <w:szCs w:val="24"/>
        </w:rPr>
        <w:t>Nikola Malobabić, OIB: 81982163043, Bartolići 37, Zagreb</w:t>
      </w:r>
      <w:r>
        <w:rPr>
          <w:rFonts w:ascii="Times New Roman" w:hAnsi="Times New Roman"/>
          <w:sz w:val="24"/>
          <w:szCs w:val="24"/>
        </w:rPr>
        <w:t xml:space="preserve"> - osobno</w:t>
      </w:r>
    </w:p>
    <w:p w:rsidRPr="00D473DB" w:rsidR="000F0EBC" w:rsidP="00316A33" w:rsidRDefault="000F0EBC">
      <w:pPr>
        <w:ind w:left="360"/>
        <w:rPr>
          <w:bCs/>
          <w:sz w:val="24"/>
          <w:szCs w:val="24"/>
        </w:rPr>
      </w:pPr>
    </w:p>
    <w:p w:rsidRPr="00FA7112" w:rsidR="002120BC" w:rsidP="002120BC" w:rsidRDefault="002120BC">
      <w:pPr>
        <w:ind w:firstLine="360"/>
        <w:jc w:val="both"/>
        <w:rPr>
          <w:bCs/>
          <w:sz w:val="24"/>
          <w:szCs w:val="24"/>
        </w:rPr>
      </w:pPr>
      <w:r w:rsidRPr="00D473DB">
        <w:rPr>
          <w:bCs/>
          <w:sz w:val="24"/>
          <w:szCs w:val="24"/>
        </w:rPr>
        <w:t xml:space="preserve">Utvrđuje se da je rješenje o otvaranju stečajnog postupka nad dužnikom od </w:t>
      </w:r>
      <w:r w:rsidRPr="00D473DB">
        <w:rPr>
          <w:bCs/>
          <w:sz w:val="24"/>
          <w:szCs w:val="24"/>
        </w:rPr>
        <w:br/>
      </w:r>
      <w:r w:rsidR="00C16713">
        <w:rPr>
          <w:sz w:val="24"/>
          <w:szCs w:val="24"/>
        </w:rPr>
        <w:t>8</w:t>
      </w:r>
      <w:r w:rsidRPr="00B1152C">
        <w:rPr>
          <w:sz w:val="24"/>
          <w:szCs w:val="24"/>
        </w:rPr>
        <w:t xml:space="preserve">. </w:t>
      </w:r>
      <w:r w:rsidR="00C16713">
        <w:rPr>
          <w:sz w:val="24"/>
          <w:szCs w:val="24"/>
        </w:rPr>
        <w:t>srpnja</w:t>
      </w:r>
      <w:r>
        <w:rPr>
          <w:sz w:val="24"/>
          <w:szCs w:val="24"/>
        </w:rPr>
        <w:t xml:space="preserve"> 201</w:t>
      </w:r>
      <w:r w:rsidR="00730B0B">
        <w:rPr>
          <w:sz w:val="24"/>
          <w:szCs w:val="24"/>
        </w:rPr>
        <w:t>9</w:t>
      </w:r>
      <w:r w:rsidRPr="00D473DB">
        <w:rPr>
          <w:bCs/>
          <w:sz w:val="24"/>
          <w:szCs w:val="24"/>
        </w:rPr>
        <w:t xml:space="preserve">., kojim je određeno današnje ispitno i izvještajno ročište objavljeno na mrežnoj stranici e-oglasna ploča Trgovačkog suda u Zagrebu </w:t>
      </w:r>
      <w:r w:rsidR="00C16713">
        <w:rPr>
          <w:bCs/>
          <w:sz w:val="24"/>
          <w:szCs w:val="24"/>
        </w:rPr>
        <w:t>8</w:t>
      </w:r>
      <w:r w:rsidRPr="00B1152C">
        <w:rPr>
          <w:sz w:val="24"/>
          <w:szCs w:val="24"/>
        </w:rPr>
        <w:t xml:space="preserve">. </w:t>
      </w:r>
      <w:r w:rsidR="00C16713">
        <w:rPr>
          <w:sz w:val="24"/>
          <w:szCs w:val="24"/>
        </w:rPr>
        <w:t>srpnja</w:t>
      </w:r>
      <w:r>
        <w:rPr>
          <w:sz w:val="24"/>
          <w:szCs w:val="24"/>
        </w:rPr>
        <w:t xml:space="preserve"> 201</w:t>
      </w:r>
      <w:r w:rsidR="00730B0B">
        <w:rPr>
          <w:sz w:val="24"/>
          <w:szCs w:val="24"/>
        </w:rPr>
        <w:t>9</w:t>
      </w:r>
      <w:r w:rsidRPr="00FA7112">
        <w:rPr>
          <w:bCs/>
          <w:sz w:val="24"/>
          <w:szCs w:val="24"/>
        </w:rPr>
        <w:t>.</w:t>
      </w:r>
    </w:p>
    <w:p w:rsidRPr="00D473DB" w:rsidR="002120BC" w:rsidP="002120BC" w:rsidRDefault="002120BC">
      <w:pPr>
        <w:rPr>
          <w:bCs/>
          <w:sz w:val="24"/>
          <w:szCs w:val="24"/>
        </w:rPr>
      </w:pPr>
    </w:p>
    <w:p w:rsidRPr="00D473DB" w:rsidR="002120BC" w:rsidP="002120BC" w:rsidRDefault="002120BC">
      <w:pPr>
        <w:ind w:firstLine="360"/>
        <w:jc w:val="both"/>
        <w:rPr>
          <w:sz w:val="24"/>
          <w:szCs w:val="24"/>
        </w:rPr>
      </w:pPr>
      <w:r w:rsidRPr="00D473DB">
        <w:rPr>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w:t>
      </w:r>
      <w:r>
        <w:rPr>
          <w:sz w:val="24"/>
          <w:szCs w:val="24"/>
        </w:rPr>
        <w:t>89</w:t>
      </w:r>
      <w:r w:rsidRPr="00D473DB">
        <w:rPr>
          <w:bCs/>
          <w:sz w:val="24"/>
          <w:szCs w:val="24"/>
        </w:rPr>
        <w:t xml:space="preserve">/II (ulična zgrada) </w:t>
      </w:r>
      <w:r w:rsidRPr="00D473DB">
        <w:rPr>
          <w:sz w:val="24"/>
          <w:szCs w:val="24"/>
        </w:rPr>
        <w:t xml:space="preserve">u Trgovačkom sudu u Zagrebu.                                        </w:t>
      </w:r>
    </w:p>
    <w:p w:rsidRPr="00D473DB" w:rsidR="002120BC" w:rsidP="002120BC" w:rsidRDefault="002120BC">
      <w:pPr>
        <w:jc w:val="both"/>
        <w:rPr>
          <w:sz w:val="24"/>
          <w:szCs w:val="24"/>
        </w:rPr>
      </w:pPr>
      <w:r w:rsidRPr="00D473DB">
        <w:rPr>
          <w:sz w:val="24"/>
          <w:szCs w:val="24"/>
        </w:rPr>
        <w:t xml:space="preserve">             </w:t>
      </w:r>
    </w:p>
    <w:p w:rsidR="002120BC" w:rsidP="002120BC" w:rsidRDefault="002120BC">
      <w:pPr>
        <w:ind w:firstLine="360"/>
        <w:jc w:val="both"/>
        <w:rPr>
          <w:sz w:val="24"/>
          <w:szCs w:val="24"/>
        </w:rPr>
      </w:pPr>
      <w:r w:rsidRPr="00D473DB">
        <w:rPr>
          <w:sz w:val="24"/>
          <w:szCs w:val="24"/>
        </w:rPr>
        <w:t xml:space="preserve">Uz tablice su bile izložene i prijave svih vjerovnika koje su stigle u roku objave koji je određen rješenjem o otvaranju stečajnog postupka nad dužnikom od </w:t>
      </w:r>
      <w:r w:rsidR="00C16713">
        <w:rPr>
          <w:sz w:val="24"/>
          <w:szCs w:val="24"/>
        </w:rPr>
        <w:t>8</w:t>
      </w:r>
      <w:r w:rsidRPr="00B1152C">
        <w:rPr>
          <w:sz w:val="24"/>
          <w:szCs w:val="24"/>
        </w:rPr>
        <w:t xml:space="preserve">. </w:t>
      </w:r>
      <w:r w:rsidR="00C16713">
        <w:rPr>
          <w:sz w:val="24"/>
          <w:szCs w:val="24"/>
        </w:rPr>
        <w:t>srpnja</w:t>
      </w:r>
      <w:r>
        <w:rPr>
          <w:sz w:val="24"/>
          <w:szCs w:val="24"/>
        </w:rPr>
        <w:t xml:space="preserve"> 201</w:t>
      </w:r>
      <w:r w:rsidR="00730B0B">
        <w:rPr>
          <w:sz w:val="24"/>
          <w:szCs w:val="24"/>
        </w:rPr>
        <w:t>9</w:t>
      </w:r>
      <w:r>
        <w:rPr>
          <w:sz w:val="24"/>
          <w:szCs w:val="24"/>
        </w:rPr>
        <w:t>.</w:t>
      </w:r>
    </w:p>
    <w:p w:rsidR="00DB0764" w:rsidP="00DB0764" w:rsidRDefault="00DB0764">
      <w:pPr>
        <w:ind w:firstLine="360"/>
        <w:jc w:val="both"/>
        <w:rPr>
          <w:sz w:val="24"/>
          <w:szCs w:val="24"/>
        </w:rPr>
      </w:pPr>
    </w:p>
    <w:p w:rsidRPr="00D473DB" w:rsidR="000D28B2" w:rsidP="000D28B2" w:rsidRDefault="0064196D">
      <w:pPr>
        <w:ind w:firstLine="360"/>
        <w:jc w:val="both"/>
        <w:rPr>
          <w:sz w:val="24"/>
          <w:szCs w:val="24"/>
        </w:rPr>
      </w:pPr>
      <w:r w:rsidRPr="00D473DB">
        <w:rPr>
          <w:sz w:val="24"/>
          <w:szCs w:val="24"/>
        </w:rPr>
        <w:t>S</w:t>
      </w:r>
      <w:r w:rsidRPr="00D473DB" w:rsidR="006A4FAF">
        <w:rPr>
          <w:sz w:val="24"/>
          <w:szCs w:val="24"/>
        </w:rPr>
        <w:t xml:space="preserve">udac obavještava vjerovnike da sukladno čl. </w:t>
      </w:r>
      <w:r w:rsidRPr="00D473DB" w:rsidR="00150D16">
        <w:rPr>
          <w:sz w:val="24"/>
          <w:szCs w:val="24"/>
        </w:rPr>
        <w:t>265</w:t>
      </w:r>
      <w:r w:rsidRPr="00D473DB" w:rsidR="006A4FAF">
        <w:rPr>
          <w:sz w:val="24"/>
          <w:szCs w:val="24"/>
        </w:rPr>
        <w:t xml:space="preserve">. SZ-a oni vjerovnici kojima je </w:t>
      </w:r>
      <w:r w:rsidRPr="00D473DB" w:rsidR="00AB50AD">
        <w:rPr>
          <w:sz w:val="24"/>
          <w:szCs w:val="24"/>
        </w:rPr>
        <w:t>tražbina priznata</w:t>
      </w:r>
      <w:r w:rsidRPr="00D473DB" w:rsidR="006A4FAF">
        <w:rPr>
          <w:sz w:val="24"/>
          <w:szCs w:val="24"/>
        </w:rPr>
        <w:t xml:space="preserve"> neće dob</w:t>
      </w:r>
      <w:r w:rsidRPr="00D473DB" w:rsidR="007657B8">
        <w:rPr>
          <w:sz w:val="24"/>
          <w:szCs w:val="24"/>
        </w:rPr>
        <w:t xml:space="preserve">iti poseban otpravak rješenja o </w:t>
      </w:r>
      <w:r w:rsidRPr="00D473DB" w:rsidR="006A4FAF">
        <w:rPr>
          <w:sz w:val="24"/>
          <w:szCs w:val="24"/>
        </w:rPr>
        <w:t>utvrđenoj tražbini, osim ako to posebno ne zatraže i plate trošak rješenja.</w:t>
      </w:r>
    </w:p>
    <w:p w:rsidRPr="00D473DB" w:rsidR="000D28B2" w:rsidP="000D28B2" w:rsidRDefault="000D28B2">
      <w:pPr>
        <w:ind w:firstLine="360"/>
        <w:jc w:val="both"/>
        <w:rPr>
          <w:sz w:val="24"/>
          <w:szCs w:val="24"/>
        </w:rPr>
      </w:pPr>
    </w:p>
    <w:p w:rsidRPr="00D473DB" w:rsidR="000D28B2" w:rsidP="000D28B2" w:rsidRDefault="000D28B2">
      <w:pPr>
        <w:ind w:firstLine="360"/>
        <w:jc w:val="both"/>
        <w:rPr>
          <w:sz w:val="24"/>
          <w:szCs w:val="24"/>
        </w:rPr>
      </w:pPr>
      <w:r w:rsidRPr="00D473DB">
        <w:rPr>
          <w:sz w:val="24"/>
          <w:szCs w:val="24"/>
        </w:rPr>
        <w:t xml:space="preserve">Rješenje o utvrđenim i osporenim tražbinama objaviti će se na mrežnoj stranici e-oglasna ploča sudova (čl. 265. st. 2. SZ-a). </w:t>
      </w:r>
    </w:p>
    <w:p w:rsidRPr="00D473DB" w:rsidR="000D28B2" w:rsidP="000D28B2" w:rsidRDefault="000D28B2">
      <w:pPr>
        <w:ind w:firstLine="360"/>
        <w:jc w:val="both"/>
        <w:rPr>
          <w:sz w:val="24"/>
          <w:szCs w:val="24"/>
        </w:rPr>
      </w:pPr>
    </w:p>
    <w:p w:rsidRPr="00D473DB" w:rsidR="000D28B2" w:rsidP="000D28B2" w:rsidRDefault="000D28B2">
      <w:pPr>
        <w:ind w:firstLine="360"/>
        <w:jc w:val="both"/>
        <w:rPr>
          <w:sz w:val="24"/>
          <w:szCs w:val="24"/>
        </w:rPr>
      </w:pPr>
      <w:r w:rsidRPr="00D473DB">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D473DB" w:rsidR="000D28B2" w:rsidP="000D28B2" w:rsidRDefault="000D28B2">
      <w:pPr>
        <w:jc w:val="both"/>
        <w:rPr>
          <w:sz w:val="24"/>
          <w:szCs w:val="24"/>
        </w:rPr>
      </w:pPr>
    </w:p>
    <w:p w:rsidRPr="00D473DB" w:rsidR="000D28B2" w:rsidP="000D28B2" w:rsidRDefault="000D28B2">
      <w:pPr>
        <w:ind w:firstLine="360"/>
        <w:jc w:val="both"/>
        <w:rPr>
          <w:sz w:val="24"/>
          <w:szCs w:val="24"/>
        </w:rPr>
      </w:pPr>
      <w:r w:rsidRPr="00D473DB">
        <w:rPr>
          <w:sz w:val="24"/>
          <w:szCs w:val="24"/>
        </w:rPr>
        <w:t>Poziva se stečajni upravitelj određeno očitovati osporava li ili priznaje svaku prijavljenu tražbinu</w:t>
      </w:r>
      <w:r w:rsidRPr="00D473DB" w:rsidR="002A3A8D">
        <w:rPr>
          <w:sz w:val="24"/>
          <w:szCs w:val="24"/>
        </w:rPr>
        <w:t xml:space="preserve"> </w:t>
      </w:r>
      <w:r w:rsidRPr="00D473DB">
        <w:rPr>
          <w:sz w:val="24"/>
          <w:szCs w:val="24"/>
        </w:rPr>
        <w:t>(čl. 260. st. 2. SZ-a).</w:t>
      </w:r>
    </w:p>
    <w:p w:rsidRPr="00D473DB" w:rsidR="00C76C38" w:rsidP="000D28B2" w:rsidRDefault="00C76C38">
      <w:pPr>
        <w:jc w:val="both"/>
        <w:rPr>
          <w:sz w:val="24"/>
          <w:szCs w:val="24"/>
        </w:rPr>
      </w:pPr>
    </w:p>
    <w:p w:rsidRPr="00D473DB" w:rsidR="007657B8" w:rsidP="007657B8" w:rsidRDefault="007657B8">
      <w:pPr>
        <w:ind w:firstLine="360"/>
        <w:jc w:val="both"/>
        <w:rPr>
          <w:sz w:val="24"/>
          <w:szCs w:val="24"/>
        </w:rPr>
      </w:pPr>
      <w:r w:rsidRPr="00D473DB">
        <w:rPr>
          <w:sz w:val="24"/>
          <w:szCs w:val="24"/>
        </w:rPr>
        <w:t>Prelazi se na ispitivanje svake pojedine tražbine.</w:t>
      </w:r>
    </w:p>
    <w:p w:rsidRPr="00D473DB" w:rsidR="007657B8" w:rsidP="007657B8" w:rsidRDefault="007657B8">
      <w:pPr>
        <w:jc w:val="both"/>
        <w:rPr>
          <w:sz w:val="24"/>
          <w:szCs w:val="24"/>
        </w:rPr>
      </w:pPr>
    </w:p>
    <w:p w:rsidRPr="00D473DB" w:rsidR="00EC0BB7" w:rsidP="00EC0BB7" w:rsidRDefault="00EC0BB7">
      <w:pPr>
        <w:ind w:firstLine="360"/>
        <w:jc w:val="both"/>
        <w:rPr>
          <w:sz w:val="24"/>
          <w:szCs w:val="24"/>
        </w:rPr>
      </w:pPr>
      <w:r w:rsidRPr="00D473DB">
        <w:rPr>
          <w:sz w:val="24"/>
          <w:szCs w:val="24"/>
        </w:rPr>
        <w:t>Stečajni upravitelj izjavljuje da su prijavljene i obrađene tražbine I i II višeg isplatnog reda.</w:t>
      </w:r>
    </w:p>
    <w:p w:rsidRPr="00D473DB" w:rsidR="00EC0BB7" w:rsidP="00EC0BB7" w:rsidRDefault="00EC0BB7">
      <w:pPr>
        <w:jc w:val="both"/>
        <w:rPr>
          <w:bCs/>
          <w:sz w:val="24"/>
          <w:szCs w:val="24"/>
        </w:rPr>
      </w:pPr>
    </w:p>
    <w:p w:rsidRPr="00D473DB" w:rsidR="00EC0BB7" w:rsidP="00EC0BB7" w:rsidRDefault="00EC0BB7">
      <w:pPr>
        <w:ind w:firstLine="360"/>
        <w:jc w:val="both"/>
        <w:rPr>
          <w:sz w:val="24"/>
          <w:szCs w:val="24"/>
        </w:rPr>
      </w:pPr>
      <w:r w:rsidRPr="00D473DB">
        <w:rPr>
          <w:sz w:val="24"/>
          <w:szCs w:val="24"/>
        </w:rPr>
        <w:t>Stečajni upravitelj čita prijavljene tražbine vjerovnika I. višeg isplatnog reda</w:t>
      </w:r>
    </w:p>
    <w:p w:rsidRPr="0002061D" w:rsidR="002A3A8D" w:rsidP="00643DBE" w:rsidRDefault="002A3A8D">
      <w:pPr>
        <w:jc w:val="both"/>
        <w:rPr>
          <w:color w:val="FF0000"/>
          <w:sz w:val="24"/>
          <w:szCs w:val="24"/>
        </w:rPr>
      </w:pPr>
    </w:p>
    <w:p w:rsidRPr="00730B0B" w:rsidR="00DF0F9D" w:rsidP="00DF0F9D" w:rsidRDefault="0064196D">
      <w:pPr>
        <w:ind w:firstLine="360"/>
        <w:jc w:val="both"/>
        <w:rPr>
          <w:sz w:val="24"/>
          <w:szCs w:val="24"/>
        </w:rPr>
      </w:pPr>
      <w:r w:rsidRPr="00FA7112">
        <w:rPr>
          <w:sz w:val="24"/>
          <w:szCs w:val="24"/>
        </w:rPr>
        <w:t>Stečajni</w:t>
      </w:r>
      <w:r w:rsidRPr="00FA7112" w:rsidR="00DF0F9D">
        <w:rPr>
          <w:sz w:val="24"/>
          <w:szCs w:val="24"/>
        </w:rPr>
        <w:t xml:space="preserve"> upravitelj priznaje sljedeće prijavljene tražbine vjerovnika upisane</w:t>
      </w:r>
      <w:r w:rsidRPr="00FA7112" w:rsidR="00150D16">
        <w:rPr>
          <w:sz w:val="24"/>
          <w:szCs w:val="24"/>
        </w:rPr>
        <w:t xml:space="preserve"> u tablici </w:t>
      </w:r>
      <w:r w:rsidRPr="00FA7112">
        <w:rPr>
          <w:sz w:val="24"/>
          <w:szCs w:val="24"/>
        </w:rPr>
        <w:t>I</w:t>
      </w:r>
      <w:r w:rsidR="00A43039">
        <w:rPr>
          <w:sz w:val="24"/>
          <w:szCs w:val="24"/>
        </w:rPr>
        <w:t>.</w:t>
      </w:r>
      <w:r w:rsidRPr="00FA7112" w:rsidR="00DF0F9D">
        <w:rPr>
          <w:sz w:val="24"/>
          <w:szCs w:val="24"/>
        </w:rPr>
        <w:t xml:space="preserve"> višeg </w:t>
      </w:r>
      <w:r w:rsidRPr="00730B0B" w:rsidR="00DF0F9D">
        <w:rPr>
          <w:sz w:val="24"/>
          <w:szCs w:val="24"/>
        </w:rPr>
        <w:t>isplatnog reda.</w:t>
      </w:r>
    </w:p>
    <w:p w:rsidRPr="00730B0B" w:rsidR="00B40FF0" w:rsidP="00730B0B" w:rsidRDefault="00B40FF0">
      <w:pPr>
        <w:pStyle w:val="Odlomakpopisa"/>
        <w:ind w:left="690"/>
        <w:jc w:val="both"/>
        <w:rPr>
          <w:rFonts w:ascii="Times New Roman" w:hAnsi="Times New Roman"/>
          <w:sz w:val="24"/>
          <w:szCs w:val="24"/>
        </w:rPr>
      </w:pPr>
    </w:p>
    <w:p w:rsidRPr="00C16713" w:rsidR="00C16713" w:rsidP="00C16713" w:rsidRDefault="00C16713">
      <w:pPr>
        <w:pStyle w:val="Odlomakpopisa"/>
        <w:numPr>
          <w:ilvl w:val="0"/>
          <w:numId w:val="34"/>
        </w:numPr>
        <w:spacing w:after="0" w:line="240" w:lineRule="auto"/>
        <w:jc w:val="both"/>
        <w:rPr>
          <w:rFonts w:ascii="Times New Roman" w:hAnsi="Times New Roman"/>
          <w:sz w:val="24"/>
          <w:szCs w:val="24"/>
        </w:rPr>
      </w:pPr>
      <w:r w:rsidRPr="00C16713">
        <w:rPr>
          <w:rFonts w:ascii="Times New Roman" w:hAnsi="Times New Roman"/>
          <w:sz w:val="24"/>
          <w:szCs w:val="24"/>
        </w:rPr>
        <w:t>Republika Hrvatska, Ministarstvo Financija,</w:t>
      </w:r>
      <w:r w:rsidR="00431147">
        <w:rPr>
          <w:rFonts w:ascii="Times New Roman" w:hAnsi="Times New Roman"/>
          <w:sz w:val="24"/>
          <w:szCs w:val="24"/>
        </w:rPr>
        <w:t xml:space="preserve"> </w:t>
      </w:r>
      <w:r w:rsidRPr="00C16713">
        <w:rPr>
          <w:rFonts w:ascii="Times New Roman" w:hAnsi="Times New Roman"/>
          <w:sz w:val="24"/>
          <w:szCs w:val="24"/>
        </w:rPr>
        <w:t>Porezna uprava, Avenija Dubrovnik 32, Zagreb, OIB:</w:t>
      </w:r>
      <w:r w:rsidRPr="00C16713">
        <w:rPr>
          <w:rFonts w:ascii="Times New Roman" w:hAnsi="Times New Roman"/>
          <w:sz w:val="24"/>
          <w:szCs w:val="24"/>
        </w:rPr>
        <w:tab/>
        <w:t>18683136487, u iznosu od 1.165.410,56 kn.</w:t>
      </w:r>
    </w:p>
    <w:p w:rsidRPr="00C16713" w:rsidR="00C16713" w:rsidP="00C16713" w:rsidRDefault="00C16713">
      <w:pPr>
        <w:pStyle w:val="Odlomakpopisa"/>
        <w:numPr>
          <w:ilvl w:val="0"/>
          <w:numId w:val="34"/>
        </w:numPr>
        <w:spacing w:after="0" w:line="240" w:lineRule="auto"/>
        <w:jc w:val="both"/>
        <w:rPr>
          <w:rFonts w:ascii="Times New Roman" w:hAnsi="Times New Roman"/>
          <w:sz w:val="24"/>
          <w:szCs w:val="24"/>
        </w:rPr>
      </w:pPr>
      <w:r w:rsidRPr="00C16713">
        <w:rPr>
          <w:rFonts w:ascii="Times New Roman" w:hAnsi="Times New Roman"/>
          <w:sz w:val="24"/>
          <w:szCs w:val="24"/>
        </w:rPr>
        <w:lastRenderedPageBreak/>
        <w:t>Kosina Gordana, Dragutina Golika 38, Zagreb, OIB: 28416519985, u iznosu od 10.399,98 kn.</w:t>
      </w:r>
    </w:p>
    <w:p w:rsidRPr="00C16713" w:rsidR="00C16713" w:rsidP="00C16713" w:rsidRDefault="00C16713">
      <w:pPr>
        <w:pStyle w:val="Odlomakpopisa"/>
        <w:numPr>
          <w:ilvl w:val="0"/>
          <w:numId w:val="34"/>
        </w:numPr>
        <w:spacing w:after="0" w:line="240" w:lineRule="auto"/>
        <w:jc w:val="both"/>
        <w:rPr>
          <w:rFonts w:ascii="Times New Roman" w:hAnsi="Times New Roman"/>
          <w:sz w:val="24"/>
          <w:szCs w:val="24"/>
        </w:rPr>
      </w:pPr>
      <w:r w:rsidRPr="00C16713">
        <w:rPr>
          <w:rFonts w:ascii="Times New Roman" w:hAnsi="Times New Roman"/>
          <w:sz w:val="24"/>
          <w:szCs w:val="24"/>
        </w:rPr>
        <w:t>Prebeg Miroslav, Grobnička 35, Zagreb, OIB: 76667999298, u iznosu od 2.533,34 kn.</w:t>
      </w:r>
    </w:p>
    <w:p w:rsidRPr="00C16713" w:rsidR="00C16713" w:rsidP="00C16713" w:rsidRDefault="00C16713">
      <w:pPr>
        <w:pStyle w:val="Odlomakpopisa"/>
        <w:numPr>
          <w:ilvl w:val="0"/>
          <w:numId w:val="34"/>
        </w:numPr>
        <w:spacing w:after="0" w:line="240" w:lineRule="auto"/>
        <w:jc w:val="both"/>
        <w:rPr>
          <w:rFonts w:ascii="Times New Roman" w:hAnsi="Times New Roman"/>
          <w:sz w:val="24"/>
          <w:szCs w:val="24"/>
        </w:rPr>
      </w:pPr>
      <w:r w:rsidRPr="00C16713">
        <w:rPr>
          <w:rFonts w:ascii="Times New Roman" w:hAnsi="Times New Roman"/>
          <w:sz w:val="24"/>
          <w:szCs w:val="24"/>
        </w:rPr>
        <w:t>Kujundžić Zvonimir,</w:t>
      </w:r>
      <w:r w:rsidRPr="00C16713">
        <w:rPr>
          <w:rFonts w:ascii="Times New Roman" w:hAnsi="Times New Roman"/>
          <w:sz w:val="24"/>
          <w:szCs w:val="24"/>
        </w:rPr>
        <w:tab/>
        <w:t>Dragutina Golika 38, Zagreb, OIB: 83993478126, u iznosu od 42.000,00 kn.</w:t>
      </w:r>
    </w:p>
    <w:p w:rsidRPr="00865AD3" w:rsidR="008F2000" w:rsidP="00431147" w:rsidRDefault="00D228E9">
      <w:pPr>
        <w:jc w:val="both"/>
        <w:rPr>
          <w:sz w:val="24"/>
          <w:szCs w:val="24"/>
        </w:rPr>
      </w:pPr>
      <w:r w:rsidRPr="00D473DB">
        <w:rPr>
          <w:sz w:val="24"/>
          <w:szCs w:val="24"/>
        </w:rPr>
        <w:t xml:space="preserve">     </w:t>
      </w:r>
      <w:r w:rsidRPr="00FF65FB" w:rsidR="00FF65FB">
        <w:rPr>
          <w:bCs/>
          <w:i/>
          <w:color w:val="FF0000"/>
          <w:sz w:val="24"/>
          <w:szCs w:val="24"/>
        </w:rPr>
        <w:tab/>
      </w:r>
    </w:p>
    <w:p w:rsidRPr="00D473DB" w:rsidR="008F2000" w:rsidP="008F2000" w:rsidRDefault="008F2000">
      <w:pPr>
        <w:ind w:firstLine="720"/>
        <w:jc w:val="both"/>
        <w:rPr>
          <w:bCs/>
          <w:sz w:val="24"/>
          <w:szCs w:val="24"/>
        </w:rPr>
      </w:pPr>
      <w:r w:rsidRPr="00D473DB">
        <w:rPr>
          <w:bCs/>
          <w:sz w:val="24"/>
          <w:szCs w:val="24"/>
        </w:rPr>
        <w:t>Nitko od nazočnih vjerovnika ne ospor</w:t>
      </w:r>
      <w:r w:rsidR="008E7EF7">
        <w:rPr>
          <w:bCs/>
          <w:sz w:val="24"/>
          <w:szCs w:val="24"/>
        </w:rPr>
        <w:t>ava</w:t>
      </w:r>
      <w:r w:rsidRPr="00D473DB">
        <w:rPr>
          <w:bCs/>
          <w:sz w:val="24"/>
          <w:szCs w:val="24"/>
        </w:rPr>
        <w:t xml:space="preserve"> tražbine koje je</w:t>
      </w:r>
      <w:r w:rsidR="00EC0BB7">
        <w:rPr>
          <w:bCs/>
          <w:sz w:val="24"/>
          <w:szCs w:val="24"/>
        </w:rPr>
        <w:t xml:space="preserve"> stečajni upravitelj priznao u </w:t>
      </w:r>
      <w:r w:rsidRPr="00D473DB">
        <w:rPr>
          <w:bCs/>
          <w:sz w:val="24"/>
          <w:szCs w:val="24"/>
        </w:rPr>
        <w:t>I. višem isplatnom redu.</w:t>
      </w:r>
    </w:p>
    <w:p w:rsidRPr="00D473DB" w:rsidR="008F2000" w:rsidP="008F2000" w:rsidRDefault="008F2000">
      <w:pPr>
        <w:jc w:val="both"/>
        <w:rPr>
          <w:bCs/>
          <w:sz w:val="24"/>
          <w:szCs w:val="24"/>
        </w:rPr>
      </w:pPr>
    </w:p>
    <w:p w:rsidR="008F2000" w:rsidP="008F2000" w:rsidRDefault="008F2000">
      <w:pPr>
        <w:ind w:firstLine="720"/>
        <w:jc w:val="both"/>
        <w:rPr>
          <w:bCs/>
          <w:sz w:val="24"/>
          <w:szCs w:val="24"/>
        </w:rPr>
      </w:pPr>
      <w:r w:rsidRPr="00D473DB">
        <w:rPr>
          <w:bCs/>
          <w:sz w:val="24"/>
          <w:szCs w:val="24"/>
        </w:rPr>
        <w:t>Sudac objavljuje da se navedene tražbine stečajnih vjerovnika smatra</w:t>
      </w:r>
      <w:r w:rsidR="00EC0BB7">
        <w:rPr>
          <w:bCs/>
          <w:sz w:val="24"/>
          <w:szCs w:val="24"/>
        </w:rPr>
        <w:t xml:space="preserve">ju utvrđenim  i razvrstavaju u </w:t>
      </w:r>
      <w:r w:rsidRPr="00D473DB">
        <w:rPr>
          <w:bCs/>
          <w:sz w:val="24"/>
          <w:szCs w:val="24"/>
        </w:rPr>
        <w:t>I. viši isplatni red.</w:t>
      </w:r>
    </w:p>
    <w:p w:rsidR="00EC0BB7" w:rsidP="008F2000" w:rsidRDefault="00EC0BB7">
      <w:pPr>
        <w:ind w:firstLine="720"/>
        <w:jc w:val="both"/>
        <w:rPr>
          <w:bCs/>
          <w:sz w:val="24"/>
          <w:szCs w:val="24"/>
        </w:rPr>
      </w:pPr>
    </w:p>
    <w:p w:rsidRPr="00D473DB" w:rsidR="00EC0BB7" w:rsidP="00EC0BB7" w:rsidRDefault="00EC0BB7">
      <w:pPr>
        <w:ind w:firstLine="360"/>
        <w:jc w:val="both"/>
        <w:rPr>
          <w:sz w:val="24"/>
          <w:szCs w:val="24"/>
        </w:rPr>
      </w:pPr>
      <w:r w:rsidRPr="00D473DB">
        <w:rPr>
          <w:sz w:val="24"/>
          <w:szCs w:val="24"/>
        </w:rPr>
        <w:t>Stečajni upravitelj čita prijavljene tražbine vjerovnika I</w:t>
      </w:r>
      <w:r>
        <w:rPr>
          <w:sz w:val="24"/>
          <w:szCs w:val="24"/>
        </w:rPr>
        <w:t>I</w:t>
      </w:r>
      <w:r w:rsidRPr="00D473DB">
        <w:rPr>
          <w:sz w:val="24"/>
          <w:szCs w:val="24"/>
        </w:rPr>
        <w:t>. višeg isplatnog reda</w:t>
      </w:r>
    </w:p>
    <w:p w:rsidRPr="0002061D" w:rsidR="00EC0BB7" w:rsidP="00EC0BB7" w:rsidRDefault="00EC0BB7">
      <w:pPr>
        <w:jc w:val="both"/>
        <w:rPr>
          <w:color w:val="FF0000"/>
          <w:sz w:val="24"/>
          <w:szCs w:val="24"/>
        </w:rPr>
      </w:pPr>
    </w:p>
    <w:p w:rsidRPr="00730B0B" w:rsidR="00EC0BB7" w:rsidP="00EC0BB7" w:rsidRDefault="00EC0BB7">
      <w:pPr>
        <w:ind w:firstLine="360"/>
        <w:jc w:val="both"/>
        <w:rPr>
          <w:sz w:val="24"/>
          <w:szCs w:val="24"/>
        </w:rPr>
      </w:pPr>
      <w:r w:rsidRPr="00FA7112">
        <w:rPr>
          <w:sz w:val="24"/>
          <w:szCs w:val="24"/>
        </w:rPr>
        <w:t>Stečajni upravitelj priznaje sljedeće prijavljene tražbine vjerovnika upisane u tablici I</w:t>
      </w:r>
      <w:r>
        <w:rPr>
          <w:sz w:val="24"/>
          <w:szCs w:val="24"/>
        </w:rPr>
        <w:t>I.</w:t>
      </w:r>
      <w:r w:rsidRPr="00FA7112">
        <w:rPr>
          <w:sz w:val="24"/>
          <w:szCs w:val="24"/>
        </w:rPr>
        <w:t xml:space="preserve"> višeg </w:t>
      </w:r>
      <w:r w:rsidRPr="00730B0B">
        <w:rPr>
          <w:sz w:val="24"/>
          <w:szCs w:val="24"/>
        </w:rPr>
        <w:t>isplatnog reda.</w:t>
      </w:r>
    </w:p>
    <w:p w:rsidRPr="00D473DB" w:rsidR="00EC0BB7" w:rsidP="008F2000" w:rsidRDefault="00EC0BB7">
      <w:pPr>
        <w:ind w:firstLine="720"/>
        <w:jc w:val="both"/>
        <w:rPr>
          <w:bCs/>
          <w:sz w:val="24"/>
          <w:szCs w:val="24"/>
        </w:rPr>
      </w:pPr>
    </w:p>
    <w:p w:rsidR="008F629C" w:rsidP="008F2000" w:rsidRDefault="008F629C">
      <w:pPr>
        <w:ind w:firstLine="720"/>
        <w:jc w:val="both"/>
        <w:rPr>
          <w:bCs/>
          <w:sz w:val="24"/>
          <w:szCs w:val="24"/>
        </w:rPr>
      </w:pP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Republika Hrvatska, OIB: 52634238587, Savska cesta 41, Zagreb, u iznosu od 57.714,93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Triglav osiguranje d.d., OIB: 29743547503,</w:t>
      </w:r>
      <w:r>
        <w:rPr>
          <w:rFonts w:ascii="Times New Roman" w:hAnsi="Times New Roman"/>
          <w:sz w:val="24"/>
          <w:szCs w:val="24"/>
        </w:rPr>
        <w:t xml:space="preserve"> </w:t>
      </w:r>
      <w:r w:rsidRPr="00F0248F">
        <w:rPr>
          <w:rFonts w:ascii="Times New Roman" w:hAnsi="Times New Roman"/>
          <w:sz w:val="24"/>
          <w:szCs w:val="24"/>
        </w:rPr>
        <w:t>Antuna Heinza 4, Zagreb, u iznosu od 7.841,69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Podravska Banka d.d., OIB: 97326283154, Opatička 3, Koprivnica, u iznosu od 1.417,20 kn.</w:t>
      </w:r>
    </w:p>
    <w:p w:rsidRPr="00F0248F" w:rsidR="00F0248F" w:rsidP="00F0248F" w:rsidRDefault="00431147">
      <w:pPr>
        <w:pStyle w:val="Odlomakpopisa"/>
        <w:numPr>
          <w:ilvl w:val="0"/>
          <w:numId w:val="42"/>
        </w:numPr>
        <w:spacing w:after="0" w:line="240" w:lineRule="auto"/>
        <w:jc w:val="both"/>
        <w:rPr>
          <w:rFonts w:ascii="Times New Roman" w:hAnsi="Times New Roman"/>
          <w:sz w:val="24"/>
          <w:szCs w:val="24"/>
        </w:rPr>
      </w:pPr>
      <w:r>
        <w:rPr>
          <w:rFonts w:ascii="Times New Roman" w:hAnsi="Times New Roman"/>
          <w:sz w:val="24"/>
          <w:szCs w:val="24"/>
        </w:rPr>
        <w:t>Hrvatske vode</w:t>
      </w:r>
      <w:r w:rsidRPr="00F0248F" w:rsidR="00F0248F">
        <w:rPr>
          <w:rFonts w:ascii="Times New Roman" w:hAnsi="Times New Roman"/>
          <w:sz w:val="24"/>
          <w:szCs w:val="24"/>
        </w:rPr>
        <w:t>-pravna osoba za upravljanje vodama, OIB: 28921383001, Ulica grada Vukovara 220, Zagreb, u iznosu od 138.738,70 kn.</w:t>
      </w:r>
    </w:p>
    <w:p w:rsidRPr="00F0248F" w:rsidR="00F0248F" w:rsidP="00F0248F" w:rsidRDefault="00431147">
      <w:pPr>
        <w:pStyle w:val="Odlomakpopisa"/>
        <w:numPr>
          <w:ilvl w:val="0"/>
          <w:numId w:val="42"/>
        </w:numPr>
        <w:spacing w:after="0" w:line="240" w:lineRule="auto"/>
        <w:jc w:val="both"/>
        <w:rPr>
          <w:rFonts w:ascii="Times New Roman" w:hAnsi="Times New Roman"/>
          <w:sz w:val="24"/>
          <w:szCs w:val="24"/>
        </w:rPr>
      </w:pPr>
      <w:r>
        <w:rPr>
          <w:rFonts w:ascii="Times New Roman" w:hAnsi="Times New Roman"/>
          <w:sz w:val="24"/>
          <w:szCs w:val="24"/>
        </w:rPr>
        <w:t>Hrvatske vode</w:t>
      </w:r>
      <w:r w:rsidRPr="00F0248F" w:rsidR="00F0248F">
        <w:rPr>
          <w:rFonts w:ascii="Times New Roman" w:hAnsi="Times New Roman"/>
          <w:sz w:val="24"/>
          <w:szCs w:val="24"/>
        </w:rPr>
        <w:t>-pravna osoba za upravljanje vodama, OIB:</w:t>
      </w:r>
      <w:r w:rsidR="00F0248F">
        <w:rPr>
          <w:rFonts w:ascii="Times New Roman" w:hAnsi="Times New Roman"/>
          <w:sz w:val="24"/>
          <w:szCs w:val="24"/>
        </w:rPr>
        <w:t xml:space="preserve"> </w:t>
      </w:r>
      <w:r w:rsidRPr="00F0248F" w:rsidR="00F0248F">
        <w:rPr>
          <w:rFonts w:ascii="Times New Roman" w:hAnsi="Times New Roman"/>
          <w:sz w:val="24"/>
          <w:szCs w:val="24"/>
        </w:rPr>
        <w:t>28921383001</w:t>
      </w:r>
      <w:r w:rsidR="00F0248F">
        <w:rPr>
          <w:rFonts w:ascii="Times New Roman" w:hAnsi="Times New Roman"/>
          <w:sz w:val="24"/>
          <w:szCs w:val="24"/>
        </w:rPr>
        <w:t xml:space="preserve">, </w:t>
      </w:r>
      <w:r w:rsidRPr="00F0248F" w:rsidR="00F0248F">
        <w:rPr>
          <w:rFonts w:ascii="Times New Roman" w:hAnsi="Times New Roman"/>
          <w:sz w:val="24"/>
          <w:szCs w:val="24"/>
        </w:rPr>
        <w:t>Ulica grada Vukovara 220, Zagreb, u iznosu od 127.779,00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Grad Zagreb, OIB: 61817894937, Trg Stjepana Radića 1, Zagreb, u iznosu od 144.963,40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Grad Zagreb, OIB: 61817894937, Trg Stjepana Radića 1, Zagreb, u iznosu od 666.204,22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Gradska plinara Zagreb-opskrba d.o.o., OIB: 74364571096, Radniča cesta 1, Zagreb, u iznosu od 37.905,08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HEP ELEKTRA d.o.o., OIB: 43965974818, Ulica grada Vukovara 37 ,Zagreb, u iznosu od 7.593,99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Stečajna masa iza M-PROFIL d.o.o. u stečaju, OIB: 72774354623, Ulica Drage Stipca 4, Zagreb, u iznosu od 363.047,29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Croatia osiguranje d.d., OIB: 26187994862, Vatroslava Jagića 33, Zagreb, u iznosu od 51.058,31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Zagrebački holding d.o.o., OIB: 85584865987, Ulica grada Vukovara 41, Zagreb, u iznosu od 206.934,99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Hrvatski telekom d.d., OIB: 81793146560</w:t>
      </w:r>
      <w:r>
        <w:rPr>
          <w:rFonts w:ascii="Times New Roman" w:hAnsi="Times New Roman"/>
          <w:sz w:val="24"/>
          <w:szCs w:val="24"/>
        </w:rPr>
        <w:t xml:space="preserve">, </w:t>
      </w:r>
      <w:r w:rsidRPr="00F0248F">
        <w:rPr>
          <w:rFonts w:ascii="Times New Roman" w:hAnsi="Times New Roman"/>
          <w:sz w:val="24"/>
          <w:szCs w:val="24"/>
        </w:rPr>
        <w:t>Radnička cesta 21, Zagreb, u iznosu od 14.315,12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Likvidacijska masa iza brisanog društva IN.PI.SI. d.o.o., OIB: 90833826650, Hatzova 3, Zagreb, u iznosu od 899.661,65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BKS BANK AG, OIB: 95202348925, Austrija, Klagenfurt, St.Veiter Ring 43, u iznosu od 13.043.052,26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Nikola Malobabić, OIB: 81982163043, Bartolići 37, Zagreb, u iznosu od</w:t>
      </w:r>
      <w:r>
        <w:rPr>
          <w:rFonts w:ascii="Times New Roman" w:hAnsi="Times New Roman"/>
          <w:sz w:val="24"/>
          <w:szCs w:val="24"/>
        </w:rPr>
        <w:t xml:space="preserve"> </w:t>
      </w:r>
      <w:r w:rsidRPr="00F0248F">
        <w:rPr>
          <w:rFonts w:ascii="Times New Roman" w:hAnsi="Times New Roman"/>
          <w:sz w:val="24"/>
          <w:szCs w:val="24"/>
        </w:rPr>
        <w:t>95.000,00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Galina Karpol, OIB: 22319317270, Ivane Brlić Mažuranić 16, Zagreb, u iznosu od 1.000.000,00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lastRenderedPageBreak/>
        <w:t xml:space="preserve">Antun Glasnović, OIB: 26787078268, Udbinska 2, Zagreb, u iznosu od </w:t>
      </w:r>
      <w:r w:rsidRPr="00F0248F">
        <w:rPr>
          <w:rFonts w:ascii="Times New Roman" w:hAnsi="Times New Roman"/>
          <w:sz w:val="24"/>
          <w:szCs w:val="24"/>
          <w:lang w:eastAsia="hr-HR"/>
        </w:rPr>
        <w:t>500.000,00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Financijska agencija, OIB: 85821130368, Ulica grada Vukovara 70, Zagreb, u iznosu od 2.267,66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Marko Lupić, OIB: 60720471792, Vincenta iz Kastva 4, Zagreb, u iznosu od 100.000,00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Odvjetničko društvo Željka Velić-Dvorščak&amp;Silvije Skerlev i Partneri J.T.D., OIB: 80591120689</w:t>
      </w:r>
      <w:r>
        <w:rPr>
          <w:rFonts w:ascii="Times New Roman" w:hAnsi="Times New Roman"/>
          <w:sz w:val="24"/>
          <w:szCs w:val="24"/>
        </w:rPr>
        <w:t xml:space="preserve">, </w:t>
      </w:r>
      <w:r w:rsidRPr="00F0248F">
        <w:rPr>
          <w:rFonts w:ascii="Times New Roman" w:hAnsi="Times New Roman"/>
          <w:sz w:val="24"/>
          <w:szCs w:val="24"/>
        </w:rPr>
        <w:t>Amruševa br.8 , Zagreb, u iznosu od</w:t>
      </w:r>
      <w:r>
        <w:rPr>
          <w:rFonts w:ascii="Times New Roman" w:hAnsi="Times New Roman"/>
          <w:sz w:val="24"/>
          <w:szCs w:val="24"/>
        </w:rPr>
        <w:t xml:space="preserve"> </w:t>
      </w:r>
      <w:r w:rsidRPr="00F0248F">
        <w:rPr>
          <w:rFonts w:ascii="Times New Roman" w:hAnsi="Times New Roman"/>
          <w:sz w:val="24"/>
          <w:szCs w:val="24"/>
        </w:rPr>
        <w:t>1.612.657,81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 xml:space="preserve">Zvonimir Kujundžić, OIB: </w:t>
      </w:r>
      <w:r w:rsidRPr="001A4A3B" w:rsidR="000505C5">
        <w:rPr>
          <w:rFonts w:ascii="Times New Roman" w:hAnsi="Times New Roman"/>
          <w:sz w:val="24"/>
          <w:szCs w:val="24"/>
        </w:rPr>
        <w:t>83993478126</w:t>
      </w:r>
      <w:r w:rsidRPr="00F0248F">
        <w:rPr>
          <w:rFonts w:ascii="Times New Roman" w:hAnsi="Times New Roman"/>
          <w:sz w:val="24"/>
          <w:szCs w:val="24"/>
        </w:rPr>
        <w:t>, Dragutina Golika 38, Zagreb, u iznosu od 580.467,88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Darko Mišić, OIB: 8048982242, Novački vrtovi 19, Zagreb, u iznosu od</w:t>
      </w:r>
      <w:r>
        <w:rPr>
          <w:rFonts w:ascii="Times New Roman" w:hAnsi="Times New Roman"/>
          <w:sz w:val="24"/>
          <w:szCs w:val="24"/>
        </w:rPr>
        <w:t xml:space="preserve"> </w:t>
      </w:r>
      <w:r w:rsidRPr="00F0248F">
        <w:rPr>
          <w:rFonts w:ascii="Times New Roman" w:hAnsi="Times New Roman"/>
          <w:sz w:val="24"/>
          <w:szCs w:val="24"/>
        </w:rPr>
        <w:t>80.000,00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Mihajlo Plamenac, OIB: 65018834820, Makančeva 4, Zagreb, u iznosu od 400.000,00 kn.</w:t>
      </w:r>
    </w:p>
    <w:p w:rsidRPr="00F0248F" w:rsidR="00F0248F" w:rsidP="00F0248F" w:rsidRDefault="00F0248F">
      <w:pPr>
        <w:pStyle w:val="Odlomakpopisa"/>
        <w:numPr>
          <w:ilvl w:val="0"/>
          <w:numId w:val="42"/>
        </w:numPr>
        <w:spacing w:after="0" w:line="240" w:lineRule="auto"/>
        <w:jc w:val="both"/>
        <w:rPr>
          <w:rFonts w:ascii="Times New Roman" w:hAnsi="Times New Roman"/>
          <w:sz w:val="24"/>
          <w:szCs w:val="24"/>
        </w:rPr>
      </w:pPr>
      <w:r w:rsidRPr="00F0248F">
        <w:rPr>
          <w:rFonts w:ascii="Times New Roman" w:hAnsi="Times New Roman"/>
          <w:sz w:val="24"/>
          <w:szCs w:val="24"/>
        </w:rPr>
        <w:t>Republika Hrvatska, Ministarstvo Financija,Porezna uprava, Područni ured Zagreb, OIB: 18683136487, Avenija Dubrovnik 32, Zagreb, u iznosu od 3.502.359,12 kn.</w:t>
      </w:r>
    </w:p>
    <w:p w:rsidRPr="000B01F4" w:rsidR="00EC0BB7" w:rsidP="00470B98" w:rsidRDefault="00EC0BB7">
      <w:pPr>
        <w:pStyle w:val="Odlomakpopisa"/>
        <w:jc w:val="both"/>
        <w:rPr>
          <w:rFonts w:ascii="Times New Roman" w:hAnsi="Times New Roman"/>
          <w:bCs/>
          <w:sz w:val="24"/>
          <w:szCs w:val="24"/>
        </w:rPr>
      </w:pPr>
    </w:p>
    <w:p w:rsidR="00EC0BB7" w:rsidP="008F2000" w:rsidRDefault="00EC0BB7">
      <w:pPr>
        <w:ind w:firstLine="720"/>
        <w:jc w:val="both"/>
        <w:rPr>
          <w:bCs/>
          <w:sz w:val="24"/>
          <w:szCs w:val="24"/>
        </w:rPr>
      </w:pPr>
    </w:p>
    <w:p w:rsidRPr="001D5AA9" w:rsidR="001D5AA9" w:rsidP="001D5AA9" w:rsidRDefault="00431147">
      <w:pPr>
        <w:ind w:left="360" w:firstLine="360"/>
        <w:jc w:val="both"/>
        <w:rPr>
          <w:sz w:val="24"/>
          <w:szCs w:val="24"/>
        </w:rPr>
      </w:pPr>
      <w:r w:rsidRPr="001D5AA9">
        <w:rPr>
          <w:bCs/>
          <w:sz w:val="24"/>
          <w:szCs w:val="24"/>
        </w:rPr>
        <w:t xml:space="preserve">Vjerovnik </w:t>
      </w:r>
      <w:r w:rsidRPr="001D5AA9">
        <w:rPr>
          <w:sz w:val="24"/>
          <w:szCs w:val="24"/>
        </w:rPr>
        <w:t xml:space="preserve">Zvonimir Kujundžić, osporava tražbinu vjerovniku BKS BANK AG, OIB: 95202348925, Austrija, Klagenfurt, St.Veiter Ring 43 u iznosu od 13.043.052,26 kn, kao razlog osporavanja navodi ništetnost pravnih poslova, naime, vjerovnik </w:t>
      </w:r>
      <w:r w:rsidRPr="001D5AA9" w:rsidR="001D5AA9">
        <w:rPr>
          <w:sz w:val="24"/>
          <w:szCs w:val="24"/>
        </w:rPr>
        <w:t>BKS BANK AG u vrijeme davanja kredita dužniku nije bio ovlašten za davanje novčanih sredstava na području Republike Hrvatske. U prilog navedenom predaje potvrdu Hrvatske narodne banke.</w:t>
      </w:r>
    </w:p>
    <w:p w:rsidRPr="001D5AA9" w:rsidR="001D5AA9" w:rsidP="00EC0BB7" w:rsidRDefault="001D5AA9">
      <w:pPr>
        <w:ind w:left="360" w:firstLine="360"/>
        <w:jc w:val="both"/>
        <w:rPr>
          <w:sz w:val="24"/>
          <w:szCs w:val="24"/>
        </w:rPr>
      </w:pPr>
    </w:p>
    <w:p w:rsidRPr="001D5AA9" w:rsidR="001D5AA9" w:rsidP="00EC0BB7" w:rsidRDefault="001D5AA9">
      <w:pPr>
        <w:ind w:left="360" w:firstLine="360"/>
        <w:jc w:val="both"/>
        <w:rPr>
          <w:sz w:val="24"/>
          <w:szCs w:val="24"/>
        </w:rPr>
      </w:pPr>
      <w:r w:rsidRPr="001D5AA9">
        <w:rPr>
          <w:bCs/>
          <w:sz w:val="24"/>
          <w:szCs w:val="24"/>
        </w:rPr>
        <w:t>Vjerovnik</w:t>
      </w:r>
      <w:r w:rsidRPr="001D5AA9" w:rsidR="00431147">
        <w:rPr>
          <w:sz w:val="24"/>
          <w:szCs w:val="24"/>
        </w:rPr>
        <w:t xml:space="preserve">  Odvjetničko društvo Željka Velić-Dvorščak&amp;Silvije Skerlev i Partneri J.T.D.</w:t>
      </w:r>
      <w:r w:rsidRPr="001D5AA9">
        <w:rPr>
          <w:sz w:val="24"/>
          <w:szCs w:val="24"/>
        </w:rPr>
        <w:t xml:space="preserve"> osporava tražbinu vjerovniku BKS BANK AG, OIB: 95202348925, Austrija, Klagenfurt, St.Veiter Ring 43 u iznosu od 13.043.052,26 kn, kao razlog osporavanja navodi da se vodi sudski spor radi utvrđenja ništetnosti pravnih poslova zaključenih između BKS BANK AG i stečajnog dužnika koji je u tijeku pred ovim sudom posl. br. P-2351/13, a u kojem postupku su navedeni svi razlozi i priložena dokumentacija radi kojih se osporava potraživanje.</w:t>
      </w:r>
    </w:p>
    <w:p w:rsidR="001D5AA9" w:rsidP="00EC0BB7" w:rsidRDefault="001D5AA9">
      <w:pPr>
        <w:ind w:left="360" w:firstLine="360"/>
        <w:jc w:val="both"/>
        <w:rPr>
          <w:sz w:val="24"/>
          <w:szCs w:val="24"/>
        </w:rPr>
      </w:pPr>
      <w:r>
        <w:rPr>
          <w:sz w:val="24"/>
          <w:szCs w:val="24"/>
        </w:rPr>
        <w:t>Također napominje da raspolaže ispravom iz 2012. U kojoj utvrđeno da dug dužnika prema vjerovniku</w:t>
      </w:r>
      <w:r w:rsidRPr="001D5AA9">
        <w:rPr>
          <w:sz w:val="24"/>
          <w:szCs w:val="24"/>
        </w:rPr>
        <w:t xml:space="preserve"> BKS BANK AG</w:t>
      </w:r>
      <w:r>
        <w:rPr>
          <w:sz w:val="24"/>
          <w:szCs w:val="24"/>
        </w:rPr>
        <w:t xml:space="preserve"> iznosi 1.008.759,31 euro. U prilog navedenom predaje predmetnu ispravu.</w:t>
      </w:r>
    </w:p>
    <w:p w:rsidRPr="001D5AA9" w:rsidR="001D5AA9" w:rsidP="00EC0BB7" w:rsidRDefault="001D5AA9">
      <w:pPr>
        <w:ind w:left="360" w:firstLine="360"/>
        <w:jc w:val="both"/>
        <w:rPr>
          <w:sz w:val="24"/>
          <w:szCs w:val="24"/>
        </w:rPr>
      </w:pPr>
    </w:p>
    <w:p w:rsidRPr="001D5AA9" w:rsidR="001D5AA9" w:rsidP="001D5AA9" w:rsidRDefault="00431147">
      <w:pPr>
        <w:ind w:left="360" w:firstLine="360"/>
        <w:jc w:val="both"/>
        <w:rPr>
          <w:bCs/>
          <w:sz w:val="24"/>
          <w:szCs w:val="24"/>
          <w:highlight w:val="yellow"/>
        </w:rPr>
      </w:pPr>
      <w:r w:rsidRPr="001D5AA9">
        <w:rPr>
          <w:sz w:val="24"/>
          <w:szCs w:val="24"/>
        </w:rPr>
        <w:t xml:space="preserve"> </w:t>
      </w:r>
      <w:r w:rsidRPr="001D5AA9" w:rsidR="001D5AA9">
        <w:rPr>
          <w:bCs/>
          <w:sz w:val="24"/>
          <w:szCs w:val="24"/>
        </w:rPr>
        <w:t>Vjerovnik</w:t>
      </w:r>
      <w:r w:rsidRPr="001D5AA9" w:rsidR="001D5AA9">
        <w:rPr>
          <w:sz w:val="24"/>
          <w:szCs w:val="24"/>
        </w:rPr>
        <w:t xml:space="preserve"> </w:t>
      </w:r>
      <w:r w:rsidRPr="001D5AA9">
        <w:rPr>
          <w:sz w:val="24"/>
          <w:szCs w:val="24"/>
        </w:rPr>
        <w:t xml:space="preserve">Antun Glasnović </w:t>
      </w:r>
      <w:r w:rsidRPr="001D5AA9" w:rsidR="001D5AA9">
        <w:rPr>
          <w:sz w:val="24"/>
          <w:szCs w:val="24"/>
        </w:rPr>
        <w:t>osporava tražbinu vjerovniku BKS BANK AG, OIB: 95202348925, Austrija, Klagenfurt, St.Veiter Ring 43 u iznosu od 13.043.052,26 kn</w:t>
      </w:r>
      <w:r w:rsidRPr="001D5AA9" w:rsidR="001D5AA9">
        <w:rPr>
          <w:bCs/>
          <w:sz w:val="24"/>
          <w:szCs w:val="24"/>
        </w:rPr>
        <w:t xml:space="preserve"> </w:t>
      </w:r>
      <w:r w:rsidRPr="001D5AA9" w:rsidR="001D5AA9">
        <w:rPr>
          <w:sz w:val="24"/>
          <w:szCs w:val="24"/>
        </w:rPr>
        <w:t>kao razlog osporavanja navodi da se pridružuje svim naprijed navedenim razlozima vjerovnika Zvonimira Kujundžića i vjerovnika Odvjetničko društvo Željka Velić-Dvorščak&amp;Silvije Skerlev i Partneri J.T.D. te dodaje da je u pogledu osiguranja isplate tražbina BKS BANK AG provedeno u zemljišnim knjigama dvostruko osiguranje naplate (hipotekarno u korist BKS BANK AG i za istu tražbinu prijenos prava vlasništva-fiducije u korist M PROFIL GRAĐENJE d.o.o. u stečaju koji je bez valjane pravne osnove prenio navedeno potraživanje na TREĆI FAKTOR d.o.o. sada GARMENJAK d.o.o. u stečaju, a protiv kojih društava stečajni dužnik također vodi spor pred ovim sudom posl. br. P-3417/12.</w:t>
      </w:r>
    </w:p>
    <w:p w:rsidR="001D5AA9" w:rsidP="001D5AA9" w:rsidRDefault="001D5AA9">
      <w:pPr>
        <w:ind w:left="360" w:firstLine="360"/>
        <w:jc w:val="both"/>
        <w:rPr>
          <w:bCs/>
          <w:i/>
          <w:color w:val="FF0000"/>
          <w:sz w:val="24"/>
          <w:szCs w:val="24"/>
          <w:highlight w:val="yellow"/>
        </w:rPr>
      </w:pPr>
    </w:p>
    <w:p w:rsidR="001D5AA9" w:rsidP="001D5AA9" w:rsidRDefault="001D5AA9">
      <w:pPr>
        <w:ind w:left="360" w:firstLine="360"/>
        <w:jc w:val="both"/>
        <w:rPr>
          <w:bCs/>
          <w:i/>
          <w:color w:val="FF0000"/>
          <w:sz w:val="24"/>
          <w:szCs w:val="24"/>
          <w:highlight w:val="yellow"/>
        </w:rPr>
      </w:pPr>
    </w:p>
    <w:p w:rsidRPr="001D5AA9" w:rsidR="00EC0BB7" w:rsidP="001D5AA9" w:rsidRDefault="001D5AA9">
      <w:pPr>
        <w:ind w:left="360" w:firstLine="360"/>
        <w:jc w:val="both"/>
        <w:rPr>
          <w:bCs/>
          <w:sz w:val="24"/>
          <w:szCs w:val="24"/>
        </w:rPr>
      </w:pPr>
      <w:r>
        <w:rPr>
          <w:bCs/>
          <w:sz w:val="24"/>
          <w:szCs w:val="24"/>
        </w:rPr>
        <w:t>Na upit suda</w:t>
      </w:r>
      <w:r w:rsidRPr="001D5AA9" w:rsidR="00EC0BB7">
        <w:rPr>
          <w:bCs/>
          <w:sz w:val="24"/>
          <w:szCs w:val="24"/>
        </w:rPr>
        <w:t xml:space="preserve"> stečajni upravitelj odgovora kako osporena tr</w:t>
      </w:r>
      <w:r w:rsidRPr="001D5AA9">
        <w:rPr>
          <w:bCs/>
          <w:sz w:val="24"/>
          <w:szCs w:val="24"/>
        </w:rPr>
        <w:t>ažbina navedenog vjerovnika je</w:t>
      </w:r>
      <w:r w:rsidRPr="001D5AA9" w:rsidR="00EC0BB7">
        <w:rPr>
          <w:bCs/>
          <w:sz w:val="24"/>
          <w:szCs w:val="24"/>
        </w:rPr>
        <w:t xml:space="preserve"> prijav</w:t>
      </w:r>
      <w:r w:rsidRPr="001D5AA9">
        <w:rPr>
          <w:bCs/>
          <w:sz w:val="24"/>
          <w:szCs w:val="24"/>
        </w:rPr>
        <w:t>ljena na temelju ovršne isprave i to sporazum o osiguranju novčane tražbine Ov-23856/08</w:t>
      </w:r>
      <w:r>
        <w:rPr>
          <w:bCs/>
          <w:sz w:val="24"/>
          <w:szCs w:val="24"/>
        </w:rPr>
        <w:t>.</w:t>
      </w:r>
    </w:p>
    <w:p w:rsidRPr="00D473DB" w:rsidR="00EC0BB7" w:rsidP="00EC0BB7" w:rsidRDefault="00EC0BB7">
      <w:pPr>
        <w:jc w:val="both"/>
        <w:rPr>
          <w:bCs/>
          <w:color w:val="FF0000"/>
          <w:sz w:val="24"/>
          <w:szCs w:val="24"/>
        </w:rPr>
      </w:pPr>
      <w:r w:rsidRPr="00D473DB">
        <w:rPr>
          <w:bCs/>
          <w:i/>
          <w:color w:val="FF0000"/>
          <w:sz w:val="24"/>
          <w:szCs w:val="24"/>
        </w:rPr>
        <w:tab/>
      </w:r>
    </w:p>
    <w:p w:rsidRPr="00D473DB" w:rsidR="00EC0BB7" w:rsidP="00EC0BB7" w:rsidRDefault="00EC0BB7">
      <w:pPr>
        <w:ind w:firstLine="720"/>
        <w:jc w:val="both"/>
        <w:rPr>
          <w:bCs/>
          <w:sz w:val="24"/>
          <w:szCs w:val="24"/>
        </w:rPr>
      </w:pPr>
    </w:p>
    <w:p w:rsidRPr="00865AD3" w:rsidR="00EC0BB7" w:rsidP="00EC0BB7" w:rsidRDefault="00EC0BB7">
      <w:pPr>
        <w:ind w:firstLine="360"/>
        <w:jc w:val="both"/>
        <w:rPr>
          <w:sz w:val="24"/>
          <w:szCs w:val="24"/>
        </w:rPr>
      </w:pPr>
      <w:r w:rsidRPr="00D473DB">
        <w:rPr>
          <w:sz w:val="24"/>
          <w:szCs w:val="24"/>
        </w:rPr>
        <w:t xml:space="preserve">     </w:t>
      </w:r>
      <w:r w:rsidRPr="00FF65FB">
        <w:rPr>
          <w:bCs/>
          <w:i/>
          <w:color w:val="FF0000"/>
          <w:sz w:val="24"/>
          <w:szCs w:val="24"/>
        </w:rPr>
        <w:tab/>
      </w:r>
    </w:p>
    <w:p w:rsidRPr="00D473DB" w:rsidR="00EC0BB7" w:rsidP="00EC0BB7" w:rsidRDefault="00EC0BB7">
      <w:pPr>
        <w:ind w:firstLine="720"/>
        <w:jc w:val="both"/>
        <w:rPr>
          <w:bCs/>
          <w:sz w:val="24"/>
          <w:szCs w:val="24"/>
        </w:rPr>
      </w:pPr>
      <w:r w:rsidRPr="00D473DB">
        <w:rPr>
          <w:bCs/>
          <w:sz w:val="24"/>
          <w:szCs w:val="24"/>
        </w:rPr>
        <w:t>Nitko od nazočnih vjerovnika ne ospor</w:t>
      </w:r>
      <w:r>
        <w:rPr>
          <w:bCs/>
          <w:sz w:val="24"/>
          <w:szCs w:val="24"/>
        </w:rPr>
        <w:t>ava</w:t>
      </w:r>
      <w:r w:rsidR="001D5AA9">
        <w:rPr>
          <w:bCs/>
          <w:sz w:val="24"/>
          <w:szCs w:val="24"/>
        </w:rPr>
        <w:t xml:space="preserve"> ostale</w:t>
      </w:r>
      <w:r w:rsidRPr="00D473DB">
        <w:rPr>
          <w:bCs/>
          <w:sz w:val="24"/>
          <w:szCs w:val="24"/>
        </w:rPr>
        <w:t xml:space="preserve"> tražbine koje je</w:t>
      </w:r>
      <w:r>
        <w:rPr>
          <w:bCs/>
          <w:sz w:val="24"/>
          <w:szCs w:val="24"/>
        </w:rPr>
        <w:t xml:space="preserve"> stečajni upravitelj priznao u </w:t>
      </w:r>
      <w:r w:rsidRPr="00D473DB">
        <w:rPr>
          <w:bCs/>
          <w:sz w:val="24"/>
          <w:szCs w:val="24"/>
        </w:rPr>
        <w:t>I</w:t>
      </w:r>
      <w:r>
        <w:rPr>
          <w:bCs/>
          <w:sz w:val="24"/>
          <w:szCs w:val="24"/>
        </w:rPr>
        <w:t>I</w:t>
      </w:r>
      <w:r w:rsidRPr="00D473DB">
        <w:rPr>
          <w:bCs/>
          <w:sz w:val="24"/>
          <w:szCs w:val="24"/>
        </w:rPr>
        <w:t>. višem isplatnom redu.</w:t>
      </w:r>
    </w:p>
    <w:p w:rsidRPr="00D473DB" w:rsidR="00EC0BB7" w:rsidP="00EC0BB7" w:rsidRDefault="00EC0BB7">
      <w:pPr>
        <w:jc w:val="both"/>
        <w:rPr>
          <w:bCs/>
          <w:sz w:val="24"/>
          <w:szCs w:val="24"/>
        </w:rPr>
      </w:pPr>
    </w:p>
    <w:p w:rsidR="00EC0BB7" w:rsidP="00EC0BB7" w:rsidRDefault="00EC0BB7">
      <w:pPr>
        <w:ind w:firstLine="720"/>
        <w:jc w:val="both"/>
        <w:rPr>
          <w:bCs/>
          <w:sz w:val="24"/>
          <w:szCs w:val="24"/>
        </w:rPr>
      </w:pPr>
      <w:r w:rsidRPr="00D473DB">
        <w:rPr>
          <w:bCs/>
          <w:sz w:val="24"/>
          <w:szCs w:val="24"/>
        </w:rPr>
        <w:t>Sudac objavljuje da se navedene tražbine stečajnih vjerovnika</w:t>
      </w:r>
      <w:r w:rsidR="000144AD">
        <w:rPr>
          <w:bCs/>
          <w:sz w:val="24"/>
          <w:szCs w:val="24"/>
        </w:rPr>
        <w:t xml:space="preserve"> (osim tražbine vjerovnika</w:t>
      </w:r>
      <w:r w:rsidRPr="000144AD" w:rsidR="000144AD">
        <w:rPr>
          <w:sz w:val="24"/>
          <w:szCs w:val="24"/>
        </w:rPr>
        <w:t xml:space="preserve"> </w:t>
      </w:r>
      <w:r w:rsidRPr="00F0248F" w:rsidR="000144AD">
        <w:rPr>
          <w:sz w:val="24"/>
          <w:szCs w:val="24"/>
        </w:rPr>
        <w:t>BKS BANK AG, OIB: 95202348925, Austrija, Klagenfurt, St.Veiter Ring 43</w:t>
      </w:r>
      <w:r w:rsidR="000144AD">
        <w:rPr>
          <w:sz w:val="24"/>
          <w:szCs w:val="24"/>
        </w:rPr>
        <w:t>)</w:t>
      </w:r>
      <w:r w:rsidRPr="00D473DB">
        <w:rPr>
          <w:bCs/>
          <w:sz w:val="24"/>
          <w:szCs w:val="24"/>
        </w:rPr>
        <w:t xml:space="preserve"> smatra</w:t>
      </w:r>
      <w:r>
        <w:rPr>
          <w:bCs/>
          <w:sz w:val="24"/>
          <w:szCs w:val="24"/>
        </w:rPr>
        <w:t>ju utvrđenim i razvrstavaju u I</w:t>
      </w:r>
      <w:r w:rsidRPr="00D473DB">
        <w:rPr>
          <w:bCs/>
          <w:sz w:val="24"/>
          <w:szCs w:val="24"/>
        </w:rPr>
        <w:t>I. viši isplatni red.</w:t>
      </w:r>
    </w:p>
    <w:p w:rsidR="00EC0BB7" w:rsidP="008F2000" w:rsidRDefault="00EC0BB7">
      <w:pPr>
        <w:ind w:firstLine="720"/>
        <w:jc w:val="both"/>
        <w:rPr>
          <w:bCs/>
          <w:sz w:val="24"/>
          <w:szCs w:val="24"/>
        </w:rPr>
      </w:pPr>
    </w:p>
    <w:p w:rsidR="00EC0BB7" w:rsidP="008F2000" w:rsidRDefault="00EC0BB7">
      <w:pPr>
        <w:ind w:firstLine="720"/>
        <w:jc w:val="both"/>
        <w:rPr>
          <w:bCs/>
          <w:sz w:val="24"/>
          <w:szCs w:val="24"/>
        </w:rPr>
      </w:pPr>
    </w:p>
    <w:p w:rsidRPr="00541A99" w:rsidR="001B0810" w:rsidP="001B0810" w:rsidRDefault="001B0810">
      <w:pPr>
        <w:ind w:firstLine="720"/>
        <w:jc w:val="both"/>
        <w:rPr>
          <w:bCs/>
          <w:sz w:val="24"/>
          <w:szCs w:val="24"/>
        </w:rPr>
      </w:pPr>
      <w:r w:rsidRPr="00541A99">
        <w:rPr>
          <w:bCs/>
          <w:sz w:val="24"/>
          <w:szCs w:val="24"/>
        </w:rPr>
        <w:t>Stečajni upravitel</w:t>
      </w:r>
      <w:r w:rsidRPr="00541A99" w:rsidR="00541A99">
        <w:rPr>
          <w:bCs/>
          <w:sz w:val="24"/>
          <w:szCs w:val="24"/>
        </w:rPr>
        <w:t>j osporio je tražbinu vjerovnika</w:t>
      </w:r>
      <w:r w:rsidRPr="00541A99">
        <w:rPr>
          <w:bCs/>
          <w:sz w:val="24"/>
          <w:szCs w:val="24"/>
        </w:rPr>
        <w:t xml:space="preserve"> u II. višem isplatnom redu:</w:t>
      </w:r>
    </w:p>
    <w:p w:rsidRPr="00541A99" w:rsidR="001B0810" w:rsidP="008F2000" w:rsidRDefault="001B0810">
      <w:pPr>
        <w:ind w:firstLine="720"/>
        <w:jc w:val="both"/>
        <w:rPr>
          <w:bCs/>
          <w:sz w:val="24"/>
          <w:szCs w:val="24"/>
        </w:rPr>
      </w:pPr>
    </w:p>
    <w:p w:rsidR="00541A99" w:rsidP="00F0248F" w:rsidRDefault="00F0248F">
      <w:pPr>
        <w:jc w:val="both"/>
        <w:rPr>
          <w:sz w:val="24"/>
          <w:szCs w:val="24"/>
        </w:rPr>
      </w:pPr>
      <w:r w:rsidRPr="00F0248F">
        <w:rPr>
          <w:sz w:val="24"/>
          <w:szCs w:val="24"/>
        </w:rPr>
        <w:t xml:space="preserve">18. Antun Glasnović, OIB: 26787078268, Udbinska 2, Zagreb, u iznosu od 841.887,80 kn, </w:t>
      </w:r>
      <w:r>
        <w:rPr>
          <w:sz w:val="24"/>
          <w:szCs w:val="24"/>
        </w:rPr>
        <w:t>z</w:t>
      </w:r>
      <w:r w:rsidRPr="00F0248F">
        <w:rPr>
          <w:sz w:val="24"/>
          <w:szCs w:val="24"/>
        </w:rPr>
        <w:t>adužnic</w:t>
      </w:r>
      <w:r w:rsidR="005625B4">
        <w:rPr>
          <w:sz w:val="24"/>
          <w:szCs w:val="24"/>
        </w:rPr>
        <w:t>a je izdana na iznos do 500.000</w:t>
      </w:r>
      <w:r w:rsidRPr="00F0248F">
        <w:rPr>
          <w:sz w:val="24"/>
          <w:szCs w:val="24"/>
        </w:rPr>
        <w:t>,00kn. U knjigovodstv</w:t>
      </w:r>
      <w:r>
        <w:rPr>
          <w:sz w:val="24"/>
          <w:szCs w:val="24"/>
        </w:rPr>
        <w:t>u stečajnog dužnika nema eviden</w:t>
      </w:r>
      <w:r w:rsidRPr="00F0248F">
        <w:rPr>
          <w:sz w:val="24"/>
          <w:szCs w:val="24"/>
        </w:rPr>
        <w:t>cije oko  navedenog potraživanja vjerovnika. Prijavljeno potraživanje troška u iznosu 17.062,50 kn prijave tražbine u stečajni postupak je tražbina nižih isplatnih redova koja se prijavljuje na poseban poziv suda</w:t>
      </w:r>
      <w:r w:rsidR="005625B4">
        <w:rPr>
          <w:sz w:val="24"/>
          <w:szCs w:val="24"/>
        </w:rPr>
        <w:t>.</w:t>
      </w:r>
    </w:p>
    <w:p w:rsidR="000144AD" w:rsidP="00F0248F" w:rsidRDefault="000144AD">
      <w:pPr>
        <w:jc w:val="both"/>
        <w:rPr>
          <w:sz w:val="24"/>
          <w:szCs w:val="24"/>
        </w:rPr>
      </w:pPr>
      <w:r>
        <w:rPr>
          <w:sz w:val="24"/>
          <w:szCs w:val="24"/>
        </w:rPr>
        <w:tab/>
      </w:r>
    </w:p>
    <w:p w:rsidR="000144AD" w:rsidP="000144AD" w:rsidRDefault="000144AD">
      <w:pPr>
        <w:ind w:firstLine="360"/>
        <w:jc w:val="both"/>
        <w:rPr>
          <w:sz w:val="24"/>
          <w:szCs w:val="24"/>
        </w:rPr>
      </w:pPr>
      <w:r>
        <w:rPr>
          <w:sz w:val="24"/>
          <w:szCs w:val="24"/>
        </w:rPr>
        <w:t xml:space="preserve">Na poseban upit suda stečajni upravitelj navodi da je u osporenom iznosu od 841.887,80 kn sadržano </w:t>
      </w:r>
      <w:r w:rsidRPr="00F0248F">
        <w:rPr>
          <w:sz w:val="24"/>
          <w:szCs w:val="24"/>
        </w:rPr>
        <w:t>potraživanje troška u iznosu 17.062,50 kn</w:t>
      </w:r>
      <w:r>
        <w:rPr>
          <w:sz w:val="24"/>
          <w:szCs w:val="24"/>
        </w:rPr>
        <w:t xml:space="preserve"> te stoga ispravlja navedeni osporeni iznos na način da osporava iznos od 824.825,30 kn, dok za iznos od </w:t>
      </w:r>
      <w:r w:rsidRPr="00F0248F">
        <w:rPr>
          <w:sz w:val="24"/>
          <w:szCs w:val="24"/>
        </w:rPr>
        <w:t>17.062,50 kn</w:t>
      </w:r>
      <w:r>
        <w:rPr>
          <w:sz w:val="24"/>
          <w:szCs w:val="24"/>
        </w:rPr>
        <w:t xml:space="preserve"> predlaže da se donese rješenje kojim se odbacuje potraživanje u navedenom iznosu, a obzirom da se radi o prijavi nižeg isplatnog reda, sve sukladno čl. 39 SZ-a.</w:t>
      </w:r>
    </w:p>
    <w:p w:rsidR="000144AD" w:rsidP="000144AD" w:rsidRDefault="000144AD">
      <w:pPr>
        <w:ind w:firstLine="360"/>
        <w:jc w:val="both"/>
        <w:rPr>
          <w:sz w:val="24"/>
          <w:szCs w:val="24"/>
        </w:rPr>
      </w:pPr>
    </w:p>
    <w:p w:rsidR="00E8623F" w:rsidP="000144AD" w:rsidRDefault="000144AD">
      <w:pPr>
        <w:ind w:firstLine="360"/>
        <w:jc w:val="both"/>
        <w:rPr>
          <w:sz w:val="24"/>
          <w:szCs w:val="24"/>
        </w:rPr>
      </w:pPr>
      <w:r>
        <w:rPr>
          <w:sz w:val="24"/>
          <w:szCs w:val="24"/>
        </w:rPr>
        <w:t xml:space="preserve">Punomoćnica vjerovnika Antuna Glasnovića navodi da je  u poslovnim knjigama dužnika dugovanje isto prema vjerovniku Antunu Glasnoviću bilo uneseno u iznosu od 300.000,00 eura te da je na dan 1.12.2008. sklopljen ugovor o osiguranju novčane tražbine kojim se utvrđuje da je gospodin Glasnović stečajnom dužniku posudio iznos od 300.000,00 eura za potrebe poslovanja dužnika, da je </w:t>
      </w:r>
      <w:r w:rsidR="00E8623F">
        <w:rPr>
          <w:sz w:val="24"/>
          <w:szCs w:val="24"/>
        </w:rPr>
        <w:t>gospodinu Glasnoviću vraćen iznos od 250.000,00 eura dok će se iznos od 50.000,00 eura vratiti Glasnoviću u slučaju prodaje imovine stečajnog dužnika Gradu Zagrebu, odnosno drugom ponuđaču. Da je navedeni ugovor sasvim sigurno 2008. Zaveden u poslovne knjige dužnika te da stečajni vjerovnik ne bi trebao snositi odgovornost za slučaj da je njegova tražbina isknjižena iz poslovnih knjiga stečajnog dužnika, a sve obzirom na činjenicu da je dužnik u nekoliko navrata potpisivao izjavu o priznaju duga te je izdao bjanko zadužnicu temeljem koje stečajni vjerovnik Antun Glasnović i prijavio tražbinu u ovom stečajnom postupku.</w:t>
      </w:r>
    </w:p>
    <w:p w:rsidR="00E8623F" w:rsidP="000144AD" w:rsidRDefault="00E8623F">
      <w:pPr>
        <w:ind w:firstLine="360"/>
        <w:jc w:val="both"/>
        <w:rPr>
          <w:sz w:val="24"/>
          <w:szCs w:val="24"/>
        </w:rPr>
      </w:pPr>
    </w:p>
    <w:p w:rsidR="000144AD" w:rsidP="000144AD" w:rsidRDefault="00E8623F">
      <w:pPr>
        <w:ind w:firstLine="360"/>
        <w:jc w:val="both"/>
        <w:rPr>
          <w:sz w:val="24"/>
          <w:szCs w:val="24"/>
        </w:rPr>
      </w:pPr>
      <w:r>
        <w:rPr>
          <w:sz w:val="24"/>
          <w:szCs w:val="24"/>
        </w:rPr>
        <w:tab/>
        <w:t xml:space="preserve">Na poseban upit vjerovnika </w:t>
      </w:r>
      <w:r w:rsidR="000144AD">
        <w:rPr>
          <w:sz w:val="24"/>
          <w:szCs w:val="24"/>
        </w:rPr>
        <w:t xml:space="preserve"> </w:t>
      </w:r>
      <w:r w:rsidRPr="001D5AA9">
        <w:rPr>
          <w:sz w:val="24"/>
          <w:szCs w:val="24"/>
        </w:rPr>
        <w:t>Odvjetničko društvo Željka Velić-Dvorščak&amp;Silvije Skerlev i Partneri J.T.D.</w:t>
      </w:r>
      <w:r>
        <w:rPr>
          <w:sz w:val="24"/>
          <w:szCs w:val="24"/>
        </w:rPr>
        <w:t xml:space="preserve"> punomoćnica vjerovnika Antuna Glasnovića navodi da kamate se obračunavaju sukladno zakonu neovisno  o tome da li su ugovorene.</w:t>
      </w:r>
    </w:p>
    <w:p w:rsidR="00E8623F" w:rsidP="000144AD" w:rsidRDefault="00E8623F">
      <w:pPr>
        <w:ind w:firstLine="360"/>
        <w:jc w:val="both"/>
        <w:rPr>
          <w:sz w:val="24"/>
          <w:szCs w:val="24"/>
        </w:rPr>
      </w:pPr>
    </w:p>
    <w:p w:rsidR="00E8623F" w:rsidP="000144AD" w:rsidRDefault="00E8623F">
      <w:pPr>
        <w:ind w:firstLine="360"/>
        <w:jc w:val="both"/>
        <w:rPr>
          <w:sz w:val="24"/>
          <w:szCs w:val="24"/>
        </w:rPr>
      </w:pPr>
      <w:r>
        <w:rPr>
          <w:sz w:val="24"/>
          <w:szCs w:val="24"/>
        </w:rPr>
        <w:tab/>
        <w:t>Na poseban upit suda stečajni upravitelj navodi da ostaje kod osporavanja iz razloga što je bjanko zadužnica iz 2019. godine pa ako je već ugovarana mogla je sadržavati i veći iznos koji bi uključivao i kamatu.</w:t>
      </w:r>
    </w:p>
    <w:p w:rsidR="00E8623F" w:rsidP="000144AD" w:rsidRDefault="00E8623F">
      <w:pPr>
        <w:ind w:firstLine="360"/>
        <w:jc w:val="both"/>
        <w:rPr>
          <w:sz w:val="24"/>
          <w:szCs w:val="24"/>
        </w:rPr>
      </w:pPr>
    </w:p>
    <w:p w:rsidRPr="00F0248F" w:rsidR="00E8623F" w:rsidP="000144AD" w:rsidRDefault="00E8623F">
      <w:pPr>
        <w:ind w:firstLine="360"/>
        <w:jc w:val="both"/>
        <w:rPr>
          <w:color w:val="FF0000"/>
          <w:sz w:val="24"/>
          <w:szCs w:val="24"/>
        </w:rPr>
      </w:pPr>
      <w:r>
        <w:rPr>
          <w:sz w:val="24"/>
          <w:szCs w:val="24"/>
        </w:rPr>
        <w:t>Na poseban upit suda stečajni upravitelj navodi da osporeni iznos tražbine nije prijavljen na temelju ovršne isprave.</w:t>
      </w:r>
    </w:p>
    <w:p w:rsidR="001B0810" w:rsidP="008F2000" w:rsidRDefault="001B0810">
      <w:pPr>
        <w:ind w:firstLine="720"/>
        <w:jc w:val="both"/>
        <w:rPr>
          <w:bCs/>
          <w:sz w:val="24"/>
          <w:szCs w:val="24"/>
        </w:rPr>
      </w:pPr>
    </w:p>
    <w:p w:rsidRPr="00D473DB" w:rsidR="00117D8C" w:rsidP="00853FF6" w:rsidRDefault="00117D8C">
      <w:pPr>
        <w:numPr>
          <w:ilvl w:val="12"/>
          <w:numId w:val="0"/>
        </w:numPr>
        <w:jc w:val="both"/>
        <w:rPr>
          <w:bCs/>
          <w:sz w:val="24"/>
          <w:szCs w:val="24"/>
        </w:rPr>
      </w:pPr>
    </w:p>
    <w:p w:rsidRPr="00243082" w:rsidR="00D473DB" w:rsidP="002A6D1A" w:rsidRDefault="00057A5A">
      <w:pPr>
        <w:numPr>
          <w:ilvl w:val="12"/>
          <w:numId w:val="0"/>
        </w:numPr>
        <w:ind w:firstLine="360"/>
        <w:jc w:val="both"/>
        <w:rPr>
          <w:bCs/>
          <w:sz w:val="24"/>
          <w:szCs w:val="24"/>
        </w:rPr>
      </w:pPr>
      <w:r w:rsidRPr="00D473DB">
        <w:rPr>
          <w:bCs/>
          <w:sz w:val="24"/>
          <w:szCs w:val="24"/>
        </w:rPr>
        <w:tab/>
      </w:r>
      <w:r w:rsidRPr="00243082">
        <w:rPr>
          <w:bCs/>
          <w:sz w:val="24"/>
          <w:szCs w:val="24"/>
        </w:rPr>
        <w:t>S</w:t>
      </w:r>
      <w:r w:rsidRPr="00243082" w:rsidR="00D56749">
        <w:rPr>
          <w:bCs/>
          <w:sz w:val="24"/>
          <w:szCs w:val="24"/>
        </w:rPr>
        <w:t>t</w:t>
      </w:r>
      <w:r w:rsidRPr="00243082" w:rsidR="00243082">
        <w:rPr>
          <w:bCs/>
          <w:sz w:val="24"/>
          <w:szCs w:val="24"/>
        </w:rPr>
        <w:t>ečajni upravitelj navodi kako su</w:t>
      </w:r>
      <w:r w:rsidRPr="00243082">
        <w:rPr>
          <w:bCs/>
          <w:sz w:val="24"/>
          <w:szCs w:val="24"/>
        </w:rPr>
        <w:t xml:space="preserve"> pristigl</w:t>
      </w:r>
      <w:r w:rsidRPr="00243082" w:rsidR="00243082">
        <w:rPr>
          <w:bCs/>
          <w:sz w:val="24"/>
          <w:szCs w:val="24"/>
        </w:rPr>
        <w:t>e</w:t>
      </w:r>
      <w:r w:rsidRPr="00243082">
        <w:rPr>
          <w:bCs/>
          <w:sz w:val="24"/>
          <w:szCs w:val="24"/>
        </w:rPr>
        <w:t xml:space="preserve"> </w:t>
      </w:r>
      <w:r w:rsidRPr="00243082" w:rsidR="00243082">
        <w:rPr>
          <w:bCs/>
          <w:sz w:val="24"/>
          <w:szCs w:val="24"/>
        </w:rPr>
        <w:t>četiri</w:t>
      </w:r>
      <w:r w:rsidRPr="00243082">
        <w:rPr>
          <w:bCs/>
          <w:sz w:val="24"/>
          <w:szCs w:val="24"/>
        </w:rPr>
        <w:t xml:space="preserve"> obavijest</w:t>
      </w:r>
      <w:r w:rsidRPr="00243082" w:rsidR="00243082">
        <w:rPr>
          <w:bCs/>
          <w:sz w:val="24"/>
          <w:szCs w:val="24"/>
        </w:rPr>
        <w:t>i</w:t>
      </w:r>
      <w:r w:rsidRPr="00243082">
        <w:rPr>
          <w:bCs/>
          <w:sz w:val="24"/>
          <w:szCs w:val="24"/>
        </w:rPr>
        <w:t xml:space="preserve"> o razlučn</w:t>
      </w:r>
      <w:r w:rsidRPr="00243082" w:rsidR="00730B0B">
        <w:rPr>
          <w:bCs/>
          <w:sz w:val="24"/>
          <w:szCs w:val="24"/>
        </w:rPr>
        <w:t>o</w:t>
      </w:r>
      <w:r w:rsidRPr="00243082">
        <w:rPr>
          <w:bCs/>
          <w:sz w:val="24"/>
          <w:szCs w:val="24"/>
        </w:rPr>
        <w:t>m prav</w:t>
      </w:r>
      <w:r w:rsidRPr="00243082" w:rsidR="00730B0B">
        <w:rPr>
          <w:bCs/>
          <w:sz w:val="24"/>
          <w:szCs w:val="24"/>
        </w:rPr>
        <w:t>u</w:t>
      </w:r>
      <w:r w:rsidRPr="00243082" w:rsidR="00DB0764">
        <w:rPr>
          <w:bCs/>
          <w:sz w:val="24"/>
          <w:szCs w:val="24"/>
        </w:rPr>
        <w:t xml:space="preserve"> </w:t>
      </w:r>
      <w:r w:rsidRPr="00243082">
        <w:rPr>
          <w:bCs/>
          <w:sz w:val="24"/>
          <w:szCs w:val="24"/>
        </w:rPr>
        <w:t xml:space="preserve">i </w:t>
      </w:r>
      <w:r w:rsidRPr="00243082" w:rsidR="00D473DB">
        <w:rPr>
          <w:bCs/>
          <w:sz w:val="24"/>
          <w:szCs w:val="24"/>
        </w:rPr>
        <w:t>to:</w:t>
      </w:r>
    </w:p>
    <w:p w:rsidR="00243082" w:rsidP="002A6D1A" w:rsidRDefault="00243082">
      <w:pPr>
        <w:numPr>
          <w:ilvl w:val="12"/>
          <w:numId w:val="0"/>
        </w:numPr>
        <w:ind w:firstLine="360"/>
        <w:jc w:val="both"/>
        <w:rPr>
          <w:bCs/>
          <w:color w:val="FF0000"/>
          <w:sz w:val="24"/>
          <w:szCs w:val="24"/>
        </w:rPr>
      </w:pPr>
    </w:p>
    <w:p w:rsidRPr="00243082" w:rsidR="00243082" w:rsidP="00243082" w:rsidRDefault="00243082">
      <w:pPr>
        <w:jc w:val="both"/>
        <w:rPr>
          <w:sz w:val="24"/>
          <w:szCs w:val="24"/>
        </w:rPr>
      </w:pPr>
      <w:r>
        <w:rPr>
          <w:sz w:val="24"/>
          <w:szCs w:val="24"/>
        </w:rPr>
        <w:t xml:space="preserve">1. </w:t>
      </w:r>
      <w:r w:rsidRPr="00243082">
        <w:rPr>
          <w:sz w:val="24"/>
          <w:szCs w:val="24"/>
        </w:rPr>
        <w:t xml:space="preserve">BKS BANK AG, OIB: 95202348925, Austrija, Klagenfurt, St.Veiter Ring 43, u iznosu od 1.690.000 EUR, dio imovine na koji se odnosi razlučno pravo, </w:t>
      </w:r>
      <w:r>
        <w:rPr>
          <w:sz w:val="24"/>
          <w:szCs w:val="24"/>
        </w:rPr>
        <w:t>nekretnine upisane kod Općinskog građanskog</w:t>
      </w:r>
      <w:r w:rsidRPr="00243082">
        <w:rPr>
          <w:sz w:val="24"/>
          <w:szCs w:val="24"/>
        </w:rPr>
        <w:t xml:space="preserve"> sud Zagreb, Zk odjel, zk.ul.br. 3108 K.O. Grad Zagreb</w:t>
      </w:r>
      <w:r>
        <w:rPr>
          <w:sz w:val="24"/>
          <w:szCs w:val="24"/>
        </w:rPr>
        <w:t>.</w:t>
      </w:r>
    </w:p>
    <w:p w:rsidRPr="00243082" w:rsidR="00243082" w:rsidP="00243082" w:rsidRDefault="00243082">
      <w:pPr>
        <w:jc w:val="both"/>
        <w:rPr>
          <w:sz w:val="24"/>
          <w:szCs w:val="24"/>
        </w:rPr>
      </w:pPr>
      <w:r w:rsidRPr="00243082">
        <w:rPr>
          <w:sz w:val="24"/>
          <w:szCs w:val="24"/>
        </w:rPr>
        <w:tab/>
      </w:r>
      <w:r w:rsidRPr="00243082">
        <w:rPr>
          <w:sz w:val="24"/>
          <w:szCs w:val="24"/>
        </w:rPr>
        <w:tab/>
      </w:r>
      <w:r w:rsidRPr="00243082">
        <w:rPr>
          <w:sz w:val="24"/>
          <w:szCs w:val="24"/>
        </w:rPr>
        <w:tab/>
      </w:r>
      <w:r w:rsidRPr="00243082">
        <w:rPr>
          <w:sz w:val="24"/>
          <w:szCs w:val="24"/>
        </w:rPr>
        <w:tab/>
      </w:r>
    </w:p>
    <w:p w:rsidRPr="00243082" w:rsidR="00243082" w:rsidP="00243082" w:rsidRDefault="00243082">
      <w:pPr>
        <w:jc w:val="both"/>
        <w:rPr>
          <w:sz w:val="24"/>
          <w:szCs w:val="24"/>
        </w:rPr>
      </w:pPr>
      <w:r>
        <w:rPr>
          <w:sz w:val="24"/>
          <w:szCs w:val="24"/>
        </w:rPr>
        <w:t xml:space="preserve">2. </w:t>
      </w:r>
      <w:r w:rsidRPr="00243082">
        <w:rPr>
          <w:sz w:val="24"/>
          <w:szCs w:val="24"/>
        </w:rPr>
        <w:t xml:space="preserve">Republika Hrvatska, Ministarstvo Financija,Porezna uprava, Područni ured Zagreb, OIB: 18683136487, Avenija Dubrovnik 32, Zagreb, u iznosu od 4.466.641,03 kn, dio imovine na koji se odnosi razlučno pravo, </w:t>
      </w:r>
      <w:r>
        <w:rPr>
          <w:sz w:val="24"/>
          <w:szCs w:val="24"/>
        </w:rPr>
        <w:t>n</w:t>
      </w:r>
      <w:r w:rsidRPr="00243082">
        <w:rPr>
          <w:sz w:val="24"/>
          <w:szCs w:val="24"/>
        </w:rPr>
        <w:t xml:space="preserve">ekretnine upisane </w:t>
      </w:r>
      <w:r>
        <w:rPr>
          <w:sz w:val="24"/>
          <w:szCs w:val="24"/>
        </w:rPr>
        <w:t>kod Općinskog građanskog</w:t>
      </w:r>
      <w:r w:rsidRPr="00243082">
        <w:rPr>
          <w:sz w:val="24"/>
          <w:szCs w:val="24"/>
        </w:rPr>
        <w:t xml:space="preserve"> sud Zagreb, Zk odjel, zk.ul.br. 2484</w:t>
      </w:r>
      <w:r>
        <w:rPr>
          <w:sz w:val="24"/>
          <w:szCs w:val="24"/>
        </w:rPr>
        <w:t>7, 27848,24849 K.O. Grad Zagreb</w:t>
      </w:r>
      <w:r w:rsidRPr="00243082">
        <w:rPr>
          <w:sz w:val="24"/>
          <w:szCs w:val="24"/>
        </w:rPr>
        <w:t xml:space="preserve"> (</w:t>
      </w:r>
      <w:r>
        <w:rPr>
          <w:sz w:val="24"/>
          <w:szCs w:val="24"/>
        </w:rPr>
        <w:t>n</w:t>
      </w:r>
      <w:r w:rsidRPr="00243082">
        <w:rPr>
          <w:sz w:val="24"/>
          <w:szCs w:val="24"/>
        </w:rPr>
        <w:t xml:space="preserve">ekretnine upisane </w:t>
      </w:r>
      <w:r>
        <w:rPr>
          <w:sz w:val="24"/>
          <w:szCs w:val="24"/>
        </w:rPr>
        <w:t>kod Općinskog građanskog</w:t>
      </w:r>
      <w:r w:rsidRPr="00243082">
        <w:rPr>
          <w:sz w:val="24"/>
          <w:szCs w:val="24"/>
        </w:rPr>
        <w:t xml:space="preserve"> sud Zagreb, Zk odjel, zk.ul.br. 24847, 27848,24849 K.O. Grad Zagreb nije  u posjedu stečajnog upravitelja i nije zatečen u stečajnoj masi (Ugovor o zamjeni nekretnina sklopljen dana 27.02.2002.g. između Grada Zagreba i Končar tursa d.o.o., ovjeren kod javnog bilježnika Stjepana Šaškora dana  20.03.2002.g. OV-1868/02). Nekretnina se u zemljišnim knjigama još vodi kao vlasništvo stečajnog dužnika)</w:t>
      </w:r>
      <w:r>
        <w:rPr>
          <w:sz w:val="24"/>
          <w:szCs w:val="24"/>
        </w:rPr>
        <w:t>).</w:t>
      </w:r>
    </w:p>
    <w:p w:rsidRPr="00243082" w:rsidR="00243082" w:rsidP="00243082" w:rsidRDefault="00243082">
      <w:pPr>
        <w:jc w:val="both"/>
        <w:rPr>
          <w:sz w:val="24"/>
          <w:szCs w:val="24"/>
        </w:rPr>
      </w:pPr>
    </w:p>
    <w:p w:rsidRPr="00243082" w:rsidR="00243082" w:rsidP="00243082" w:rsidRDefault="00243082">
      <w:pPr>
        <w:jc w:val="both"/>
        <w:rPr>
          <w:sz w:val="24"/>
          <w:szCs w:val="24"/>
        </w:rPr>
      </w:pPr>
      <w:r>
        <w:rPr>
          <w:sz w:val="24"/>
          <w:szCs w:val="24"/>
        </w:rPr>
        <w:t xml:space="preserve">3. </w:t>
      </w:r>
      <w:r w:rsidRPr="00243082">
        <w:rPr>
          <w:sz w:val="24"/>
          <w:szCs w:val="24"/>
        </w:rPr>
        <w:t xml:space="preserve">Republika Hrvatska, Ministarstvo Financija,Porezna uprava, Područni ured Zagreb, OIB: 18683136487, Avenija Dubrovnik 32, Zagreb, u iznosu od 1.739.000,00 kn, dio imovine na koji se odnosi razlučno pravo, Teniski baloni, Oprema restorana, Oprema caffe bara, Stupovi za </w:t>
      </w:r>
      <w:r w:rsidR="00C67E5C">
        <w:rPr>
          <w:sz w:val="24"/>
          <w:szCs w:val="24"/>
        </w:rPr>
        <w:t>rasvjetu terena sa reflektorima</w:t>
      </w:r>
      <w:r w:rsidRPr="00243082">
        <w:rPr>
          <w:sz w:val="24"/>
          <w:szCs w:val="24"/>
        </w:rPr>
        <w:t xml:space="preserve">( </w:t>
      </w:r>
      <w:r w:rsidR="00C67E5C">
        <w:rPr>
          <w:sz w:val="24"/>
          <w:szCs w:val="24"/>
        </w:rPr>
        <w:t>T</w:t>
      </w:r>
      <w:r w:rsidRPr="00243082">
        <w:rPr>
          <w:sz w:val="24"/>
          <w:szCs w:val="24"/>
        </w:rPr>
        <w:t>eniski Baloni- nisu zatečeni u stečajnoj masi, oprema restorana, caffe bara nije specificirana u prijavi razlučnog pr</w:t>
      </w:r>
      <w:r w:rsidR="00C67E5C">
        <w:rPr>
          <w:sz w:val="24"/>
          <w:szCs w:val="24"/>
        </w:rPr>
        <w:t>ava i nije do kraja jasno na što</w:t>
      </w:r>
      <w:r w:rsidRPr="00243082">
        <w:rPr>
          <w:sz w:val="24"/>
          <w:szCs w:val="24"/>
        </w:rPr>
        <w:t xml:space="preserve"> se odnosi, s</w:t>
      </w:r>
      <w:r w:rsidR="00E8623F">
        <w:rPr>
          <w:sz w:val="24"/>
          <w:szCs w:val="24"/>
        </w:rPr>
        <w:t>tupovi sa reflektorima predstav</w:t>
      </w:r>
      <w:r w:rsidRPr="00243082">
        <w:rPr>
          <w:sz w:val="24"/>
          <w:szCs w:val="24"/>
        </w:rPr>
        <w:t>ljaju dio nekretnine)</w:t>
      </w:r>
      <w:r w:rsidR="00C67E5C">
        <w:rPr>
          <w:sz w:val="24"/>
          <w:szCs w:val="24"/>
        </w:rPr>
        <w:t>.</w:t>
      </w:r>
    </w:p>
    <w:p w:rsidRPr="00243082" w:rsidR="00243082" w:rsidP="00243082" w:rsidRDefault="00243082">
      <w:pPr>
        <w:jc w:val="both"/>
        <w:rPr>
          <w:sz w:val="24"/>
          <w:szCs w:val="24"/>
        </w:rPr>
      </w:pPr>
    </w:p>
    <w:p w:rsidR="00730B0B" w:rsidP="00C67E5C" w:rsidRDefault="00243082">
      <w:pPr>
        <w:jc w:val="both"/>
        <w:rPr>
          <w:sz w:val="24"/>
          <w:szCs w:val="24"/>
        </w:rPr>
      </w:pPr>
      <w:r>
        <w:rPr>
          <w:sz w:val="24"/>
          <w:szCs w:val="24"/>
        </w:rPr>
        <w:t xml:space="preserve">4. </w:t>
      </w:r>
      <w:r w:rsidRPr="00243082">
        <w:rPr>
          <w:sz w:val="24"/>
          <w:szCs w:val="24"/>
        </w:rPr>
        <w:t xml:space="preserve">Odvjetničko društvo Željka Velić-Dvorščak&amp;Silvije Skerlev i Partneri J.T.D., </w:t>
      </w:r>
      <w:r w:rsidR="00E8623F">
        <w:rPr>
          <w:sz w:val="24"/>
          <w:szCs w:val="24"/>
        </w:rPr>
        <w:t>OIB: 80591120689,</w:t>
      </w:r>
      <w:r w:rsidR="00E8623F">
        <w:rPr>
          <w:sz w:val="24"/>
          <w:szCs w:val="24"/>
        </w:rPr>
        <w:tab/>
        <w:t>Amruševa br.8</w:t>
      </w:r>
      <w:r w:rsidRPr="00243082">
        <w:rPr>
          <w:sz w:val="24"/>
          <w:szCs w:val="24"/>
        </w:rPr>
        <w:t>, Zagreb, u iznosu od 1.612.657,81 kn, dio imovine na koji se odnosi razlučno pravo,</w:t>
      </w:r>
      <w:r w:rsidR="00C67E5C">
        <w:rPr>
          <w:sz w:val="24"/>
          <w:szCs w:val="24"/>
        </w:rPr>
        <w:t xml:space="preserve"> novčana sredstva</w:t>
      </w:r>
      <w:r w:rsidR="00C67E5C">
        <w:rPr>
          <w:i/>
          <w:iCs/>
          <w:sz w:val="24"/>
          <w:szCs w:val="24"/>
        </w:rPr>
        <w:t xml:space="preserve"> </w:t>
      </w:r>
      <w:r w:rsidRPr="00243082">
        <w:rPr>
          <w:i/>
          <w:iCs/>
          <w:sz w:val="24"/>
          <w:szCs w:val="24"/>
        </w:rPr>
        <w:t>(</w:t>
      </w:r>
      <w:r w:rsidR="00C67E5C">
        <w:rPr>
          <w:sz w:val="24"/>
          <w:szCs w:val="24"/>
        </w:rPr>
        <w:t>v</w:t>
      </w:r>
      <w:r w:rsidRPr="00243082">
        <w:rPr>
          <w:sz w:val="24"/>
          <w:szCs w:val="24"/>
        </w:rPr>
        <w:t>jerovnik Odvjetničko društvo Željka Velić-Dvorščak&amp;Si</w:t>
      </w:r>
      <w:r w:rsidR="00C67E5C">
        <w:rPr>
          <w:sz w:val="24"/>
          <w:szCs w:val="24"/>
        </w:rPr>
        <w:t>lvije Skerlev i Partneri J.T.D.</w:t>
      </w:r>
      <w:r w:rsidRPr="00243082">
        <w:rPr>
          <w:sz w:val="24"/>
          <w:szCs w:val="24"/>
        </w:rPr>
        <w:t xml:space="preserve"> se prijavio i kao razlučni vjerovnik na imovini "novčana sredstva dužnika". Nije jasno na koji način je prijavljeno razlučno pravo moguće ostvariti obzirom da se radi o ovrsi na novčanim sredstvima prije otvaranja stečaja)</w:t>
      </w:r>
      <w:r w:rsidR="00C67E5C">
        <w:rPr>
          <w:sz w:val="24"/>
          <w:szCs w:val="24"/>
        </w:rPr>
        <w:t>.</w:t>
      </w:r>
    </w:p>
    <w:p w:rsidR="00E8623F" w:rsidP="00C67E5C" w:rsidRDefault="00E8623F">
      <w:pPr>
        <w:jc w:val="both"/>
        <w:rPr>
          <w:sz w:val="24"/>
          <w:szCs w:val="24"/>
        </w:rPr>
      </w:pPr>
    </w:p>
    <w:p w:rsidR="00E8623F" w:rsidP="0021159D" w:rsidRDefault="00E8623F">
      <w:pPr>
        <w:ind w:firstLine="360"/>
        <w:jc w:val="both"/>
        <w:rPr>
          <w:sz w:val="24"/>
          <w:szCs w:val="24"/>
        </w:rPr>
      </w:pPr>
      <w:r>
        <w:rPr>
          <w:sz w:val="24"/>
          <w:szCs w:val="24"/>
        </w:rPr>
        <w:t xml:space="preserve">Vjerovnik Zvonimir Kujundžić osporava obavijest o razlučnom pravu </w:t>
      </w:r>
      <w:r w:rsidRPr="00243082" w:rsidR="0021159D">
        <w:rPr>
          <w:sz w:val="24"/>
          <w:szCs w:val="24"/>
        </w:rPr>
        <w:t>Republika Hrvatska, Ministarstvo Financija,Porezna uprava, Područni ured Zagreb, OIB: 18683136487, Avenija Dubrovnik 32, Zagreb</w:t>
      </w:r>
      <w:r w:rsidR="0021159D">
        <w:rPr>
          <w:sz w:val="24"/>
          <w:szCs w:val="24"/>
        </w:rPr>
        <w:t xml:space="preserve"> (3.) jer smatra da pokretnine na kojima je navedeno da postoji razlučno pravo RH nisu nikad bile u vlasništvu dužnika.</w:t>
      </w:r>
    </w:p>
    <w:p w:rsidR="000505C5" w:rsidP="0021159D" w:rsidRDefault="000505C5">
      <w:pPr>
        <w:ind w:firstLine="360"/>
        <w:jc w:val="both"/>
        <w:rPr>
          <w:sz w:val="24"/>
          <w:szCs w:val="24"/>
        </w:rPr>
      </w:pPr>
    </w:p>
    <w:p w:rsidR="000505C5" w:rsidP="0021159D" w:rsidRDefault="000505C5">
      <w:pPr>
        <w:ind w:firstLine="360"/>
        <w:jc w:val="both"/>
        <w:rPr>
          <w:sz w:val="24"/>
          <w:szCs w:val="24"/>
        </w:rPr>
      </w:pPr>
      <w:r>
        <w:rPr>
          <w:sz w:val="24"/>
          <w:szCs w:val="24"/>
        </w:rPr>
        <w:t>Sud upoznaje vjerovnika Zvonimira Kujundžića da razlučna prava nisu predmet ispitivanja sukladno čl. 260 SZ-a.</w:t>
      </w:r>
    </w:p>
    <w:p w:rsidR="0021159D" w:rsidP="0021159D" w:rsidRDefault="0021159D">
      <w:pPr>
        <w:ind w:firstLine="360"/>
        <w:jc w:val="both"/>
        <w:rPr>
          <w:sz w:val="24"/>
          <w:szCs w:val="24"/>
        </w:rPr>
      </w:pPr>
    </w:p>
    <w:p w:rsidR="0021159D" w:rsidP="0021159D" w:rsidRDefault="0021159D">
      <w:pPr>
        <w:ind w:firstLine="360"/>
        <w:jc w:val="both"/>
        <w:rPr>
          <w:bCs/>
          <w:sz w:val="24"/>
          <w:szCs w:val="24"/>
        </w:rPr>
      </w:pPr>
      <w:r>
        <w:rPr>
          <w:sz w:val="24"/>
          <w:szCs w:val="24"/>
        </w:rPr>
        <w:tab/>
        <w:t>Utvrđuje se da sudnicu napušta punomoćnica vjerovnika</w:t>
      </w:r>
      <w:r w:rsidRPr="0021159D">
        <w:rPr>
          <w:sz w:val="24"/>
          <w:szCs w:val="24"/>
        </w:rPr>
        <w:t xml:space="preserve"> </w:t>
      </w:r>
      <w:r w:rsidRPr="00F0248F">
        <w:rPr>
          <w:sz w:val="24"/>
          <w:szCs w:val="24"/>
        </w:rPr>
        <w:t>Stečajna masa iza M-PROFIL d.o.o. u stečaju</w:t>
      </w:r>
      <w:r>
        <w:rPr>
          <w:sz w:val="24"/>
          <w:szCs w:val="24"/>
        </w:rPr>
        <w:t>.</w:t>
      </w:r>
    </w:p>
    <w:p w:rsidR="00004A2F" w:rsidP="002A6D1A" w:rsidRDefault="00004A2F">
      <w:pPr>
        <w:numPr>
          <w:ilvl w:val="12"/>
          <w:numId w:val="0"/>
        </w:numPr>
        <w:ind w:firstLine="360"/>
        <w:jc w:val="both"/>
        <w:rPr>
          <w:bCs/>
          <w:sz w:val="24"/>
          <w:szCs w:val="24"/>
        </w:rPr>
      </w:pPr>
    </w:p>
    <w:p w:rsidR="00C67E5C" w:rsidP="00C67E5C" w:rsidRDefault="00C67E5C">
      <w:pPr>
        <w:numPr>
          <w:ilvl w:val="12"/>
          <w:numId w:val="0"/>
        </w:numPr>
        <w:ind w:firstLine="360"/>
        <w:jc w:val="both"/>
        <w:rPr>
          <w:bCs/>
          <w:sz w:val="24"/>
          <w:szCs w:val="24"/>
        </w:rPr>
      </w:pPr>
    </w:p>
    <w:p w:rsidR="00C67E5C" w:rsidP="00C67E5C" w:rsidRDefault="00C67E5C">
      <w:pPr>
        <w:numPr>
          <w:ilvl w:val="12"/>
          <w:numId w:val="0"/>
        </w:numPr>
        <w:ind w:firstLine="360"/>
        <w:jc w:val="both"/>
        <w:rPr>
          <w:bCs/>
          <w:sz w:val="24"/>
          <w:szCs w:val="24"/>
        </w:rPr>
      </w:pPr>
      <w:r w:rsidRPr="00243082">
        <w:rPr>
          <w:bCs/>
          <w:sz w:val="24"/>
          <w:szCs w:val="24"/>
        </w:rPr>
        <w:t xml:space="preserve">Stečajni upravitelj navodi kako </w:t>
      </w:r>
      <w:r>
        <w:rPr>
          <w:bCs/>
          <w:sz w:val="24"/>
          <w:szCs w:val="24"/>
        </w:rPr>
        <w:t>je</w:t>
      </w:r>
      <w:r w:rsidRPr="00243082">
        <w:rPr>
          <w:bCs/>
          <w:sz w:val="24"/>
          <w:szCs w:val="24"/>
        </w:rPr>
        <w:t xml:space="preserve"> pristigl</w:t>
      </w:r>
      <w:r>
        <w:rPr>
          <w:bCs/>
          <w:sz w:val="24"/>
          <w:szCs w:val="24"/>
        </w:rPr>
        <w:t>a</w:t>
      </w:r>
      <w:r w:rsidRPr="00243082">
        <w:rPr>
          <w:bCs/>
          <w:sz w:val="24"/>
          <w:szCs w:val="24"/>
        </w:rPr>
        <w:t xml:space="preserve"> </w:t>
      </w:r>
      <w:r>
        <w:rPr>
          <w:bCs/>
          <w:sz w:val="24"/>
          <w:szCs w:val="24"/>
        </w:rPr>
        <w:t>jedna</w:t>
      </w:r>
      <w:r w:rsidRPr="00243082">
        <w:rPr>
          <w:bCs/>
          <w:sz w:val="24"/>
          <w:szCs w:val="24"/>
        </w:rPr>
        <w:t xml:space="preserve"> obavijest o </w:t>
      </w:r>
      <w:r>
        <w:rPr>
          <w:bCs/>
          <w:sz w:val="24"/>
          <w:szCs w:val="24"/>
        </w:rPr>
        <w:t>izlučnom</w:t>
      </w:r>
      <w:r w:rsidRPr="00243082">
        <w:rPr>
          <w:bCs/>
          <w:sz w:val="24"/>
          <w:szCs w:val="24"/>
        </w:rPr>
        <w:t xml:space="preserve"> pravu i to:</w:t>
      </w:r>
    </w:p>
    <w:p w:rsidRPr="00C67E5C" w:rsidR="00C67E5C" w:rsidP="00C67E5C" w:rsidRDefault="00C67E5C">
      <w:pPr>
        <w:jc w:val="both"/>
        <w:rPr>
          <w:sz w:val="24"/>
          <w:szCs w:val="24"/>
        </w:rPr>
      </w:pPr>
    </w:p>
    <w:p w:rsidR="00C67E5C" w:rsidP="00C67E5C" w:rsidRDefault="00C67E5C">
      <w:pPr>
        <w:jc w:val="both"/>
        <w:rPr>
          <w:color w:val="000000"/>
          <w:sz w:val="24"/>
          <w:szCs w:val="24"/>
        </w:rPr>
      </w:pPr>
      <w:r w:rsidRPr="00C67E5C">
        <w:rPr>
          <w:sz w:val="24"/>
          <w:szCs w:val="24"/>
        </w:rPr>
        <w:lastRenderedPageBreak/>
        <w:t>1.</w:t>
      </w:r>
      <w:r>
        <w:rPr>
          <w:sz w:val="24"/>
          <w:szCs w:val="24"/>
        </w:rPr>
        <w:t xml:space="preserve"> </w:t>
      </w:r>
      <w:r w:rsidRPr="00C67E5C">
        <w:rPr>
          <w:sz w:val="24"/>
          <w:szCs w:val="24"/>
        </w:rPr>
        <w:t xml:space="preserve">Grad Zagreb, OIB: 61817894937, Trg Stjepana Radića 1, Zagreb, </w:t>
      </w:r>
      <w:r>
        <w:rPr>
          <w:color w:val="000000"/>
          <w:sz w:val="24"/>
          <w:szCs w:val="24"/>
        </w:rPr>
        <w:t>p</w:t>
      </w:r>
      <w:r w:rsidRPr="00C67E5C">
        <w:rPr>
          <w:color w:val="000000"/>
          <w:sz w:val="24"/>
          <w:szCs w:val="24"/>
        </w:rPr>
        <w:t xml:space="preserve">redmet izlučnog prava, </w:t>
      </w:r>
      <w:r>
        <w:rPr>
          <w:color w:val="000000"/>
          <w:sz w:val="24"/>
          <w:szCs w:val="24"/>
        </w:rPr>
        <w:t>n</w:t>
      </w:r>
      <w:r w:rsidRPr="00C67E5C">
        <w:rPr>
          <w:color w:val="000000"/>
          <w:sz w:val="24"/>
          <w:szCs w:val="24"/>
        </w:rPr>
        <w:t>ekretnin</w:t>
      </w:r>
      <w:r>
        <w:rPr>
          <w:color w:val="000000"/>
          <w:sz w:val="24"/>
          <w:szCs w:val="24"/>
        </w:rPr>
        <w:t>e upisane kod Općinskog građanskog</w:t>
      </w:r>
      <w:r w:rsidRPr="00C67E5C">
        <w:rPr>
          <w:color w:val="000000"/>
          <w:sz w:val="24"/>
          <w:szCs w:val="24"/>
        </w:rPr>
        <w:t xml:space="preserve"> sud Zagreb, Zk odjel, zk.ul.br. 24847, 27848,24849 K.O. Grad Zagreb</w:t>
      </w:r>
      <w:r>
        <w:rPr>
          <w:color w:val="000000"/>
          <w:sz w:val="24"/>
          <w:szCs w:val="24"/>
        </w:rPr>
        <w:t>.</w:t>
      </w:r>
    </w:p>
    <w:p w:rsidR="0021159D" w:rsidP="00C67E5C" w:rsidRDefault="0021159D">
      <w:pPr>
        <w:jc w:val="both"/>
        <w:rPr>
          <w:color w:val="000000"/>
          <w:sz w:val="24"/>
          <w:szCs w:val="24"/>
        </w:rPr>
      </w:pPr>
    </w:p>
    <w:p w:rsidRPr="00C67E5C" w:rsidR="0021159D" w:rsidP="00C67E5C" w:rsidRDefault="0021159D">
      <w:pPr>
        <w:jc w:val="both"/>
        <w:rPr>
          <w:sz w:val="24"/>
          <w:szCs w:val="24"/>
        </w:rPr>
      </w:pPr>
      <w:r>
        <w:rPr>
          <w:color w:val="000000"/>
          <w:sz w:val="24"/>
          <w:szCs w:val="24"/>
        </w:rPr>
        <w:tab/>
        <w:t xml:space="preserve">Stečajni upravitelj napominje da je predmet izlučnog i razlučnog prava identičan u odnosu na predmetnu nekretninu i za </w:t>
      </w:r>
      <w:r w:rsidRPr="00C67E5C">
        <w:rPr>
          <w:sz w:val="24"/>
          <w:szCs w:val="24"/>
        </w:rPr>
        <w:t>Grad Zagreb</w:t>
      </w:r>
      <w:r>
        <w:rPr>
          <w:sz w:val="24"/>
          <w:szCs w:val="24"/>
        </w:rPr>
        <w:t xml:space="preserve"> i za Republiku</w:t>
      </w:r>
      <w:r w:rsidRPr="00243082">
        <w:rPr>
          <w:sz w:val="24"/>
          <w:szCs w:val="24"/>
        </w:rPr>
        <w:t xml:space="preserve"> Hrvatsk</w:t>
      </w:r>
      <w:r>
        <w:rPr>
          <w:sz w:val="24"/>
          <w:szCs w:val="24"/>
        </w:rPr>
        <w:t>u, Ministarstvo Financija,Poreznu</w:t>
      </w:r>
      <w:r w:rsidRPr="00243082">
        <w:rPr>
          <w:sz w:val="24"/>
          <w:szCs w:val="24"/>
        </w:rPr>
        <w:t xml:space="preserve"> uprav</w:t>
      </w:r>
      <w:r>
        <w:rPr>
          <w:sz w:val="24"/>
          <w:szCs w:val="24"/>
        </w:rPr>
        <w:t>u</w:t>
      </w:r>
      <w:r w:rsidRPr="00243082">
        <w:rPr>
          <w:sz w:val="24"/>
          <w:szCs w:val="24"/>
        </w:rPr>
        <w:t>, Područni ured Zagreb</w:t>
      </w:r>
      <w:r>
        <w:rPr>
          <w:sz w:val="24"/>
          <w:szCs w:val="24"/>
        </w:rPr>
        <w:t>.</w:t>
      </w:r>
    </w:p>
    <w:p w:rsidR="00C67E5C" w:rsidP="002A6D1A" w:rsidRDefault="00C67E5C">
      <w:pPr>
        <w:numPr>
          <w:ilvl w:val="12"/>
          <w:numId w:val="0"/>
        </w:numPr>
        <w:ind w:firstLine="360"/>
        <w:jc w:val="both"/>
        <w:rPr>
          <w:bCs/>
          <w:sz w:val="24"/>
          <w:szCs w:val="24"/>
        </w:rPr>
      </w:pPr>
    </w:p>
    <w:p w:rsidRPr="00D56749" w:rsidR="00DB0764" w:rsidP="002A6D1A" w:rsidRDefault="00DB0764">
      <w:pPr>
        <w:numPr>
          <w:ilvl w:val="12"/>
          <w:numId w:val="0"/>
        </w:numPr>
        <w:ind w:firstLine="360"/>
        <w:jc w:val="both"/>
        <w:rPr>
          <w:bCs/>
          <w:color w:val="FF0000"/>
          <w:sz w:val="24"/>
          <w:szCs w:val="24"/>
        </w:rPr>
      </w:pPr>
    </w:p>
    <w:p w:rsidR="00DB0764" w:rsidP="002A6D1A" w:rsidRDefault="00DB0764">
      <w:pPr>
        <w:numPr>
          <w:ilvl w:val="12"/>
          <w:numId w:val="0"/>
        </w:numPr>
        <w:ind w:firstLine="360"/>
        <w:jc w:val="both"/>
        <w:rPr>
          <w:bCs/>
          <w:color w:val="FF0000"/>
          <w:sz w:val="24"/>
          <w:szCs w:val="24"/>
        </w:rPr>
      </w:pPr>
    </w:p>
    <w:p w:rsidRPr="00D473DB" w:rsidR="00853FF6" w:rsidP="002A6D1A" w:rsidRDefault="005E5D9C">
      <w:pPr>
        <w:numPr>
          <w:ilvl w:val="12"/>
          <w:numId w:val="0"/>
        </w:numPr>
        <w:ind w:firstLine="360"/>
        <w:jc w:val="both"/>
        <w:rPr>
          <w:bCs/>
          <w:sz w:val="24"/>
          <w:szCs w:val="24"/>
        </w:rPr>
      </w:pPr>
      <w:r w:rsidRPr="00D473DB">
        <w:rPr>
          <w:bCs/>
          <w:sz w:val="24"/>
          <w:szCs w:val="24"/>
        </w:rPr>
        <w:t>Na temelju odredbe</w:t>
      </w:r>
      <w:r w:rsidRPr="00D473DB" w:rsidR="00853FF6">
        <w:rPr>
          <w:bCs/>
          <w:sz w:val="24"/>
          <w:szCs w:val="24"/>
        </w:rPr>
        <w:t xml:space="preserve"> </w:t>
      </w:r>
      <w:r w:rsidRPr="00D473DB" w:rsidR="00971100">
        <w:rPr>
          <w:bCs/>
          <w:sz w:val="24"/>
          <w:szCs w:val="24"/>
        </w:rPr>
        <w:t>čl. 130. st. 4</w:t>
      </w:r>
      <w:r w:rsidRPr="00D473DB" w:rsidR="00853FF6">
        <w:rPr>
          <w:bCs/>
          <w:sz w:val="24"/>
          <w:szCs w:val="24"/>
        </w:rPr>
        <w:t>. Stečajnog zakona, spajaju se ispitno i izvještajno ročište te se prelazi na:</w:t>
      </w:r>
    </w:p>
    <w:p w:rsidRPr="00D473DB" w:rsidR="004B35A8" w:rsidP="00853FF6" w:rsidRDefault="004B35A8">
      <w:pPr>
        <w:numPr>
          <w:ilvl w:val="12"/>
          <w:numId w:val="0"/>
        </w:numPr>
        <w:rPr>
          <w:bCs/>
          <w:sz w:val="24"/>
          <w:szCs w:val="24"/>
        </w:rPr>
      </w:pPr>
    </w:p>
    <w:p w:rsidRPr="00D473DB" w:rsidR="00117D8C" w:rsidP="00853FF6" w:rsidRDefault="00117D8C">
      <w:pPr>
        <w:numPr>
          <w:ilvl w:val="12"/>
          <w:numId w:val="0"/>
        </w:numPr>
        <w:rPr>
          <w:bCs/>
          <w:sz w:val="24"/>
          <w:szCs w:val="24"/>
        </w:rPr>
      </w:pPr>
    </w:p>
    <w:p w:rsidRPr="00D473DB" w:rsidR="00853FF6" w:rsidP="00853FF6" w:rsidRDefault="00853FF6">
      <w:pPr>
        <w:numPr>
          <w:ilvl w:val="12"/>
          <w:numId w:val="0"/>
        </w:numPr>
        <w:jc w:val="center"/>
        <w:rPr>
          <w:bCs/>
          <w:sz w:val="24"/>
          <w:szCs w:val="24"/>
        </w:rPr>
      </w:pPr>
      <w:r w:rsidRPr="00D473DB">
        <w:rPr>
          <w:bCs/>
          <w:sz w:val="24"/>
          <w:szCs w:val="24"/>
        </w:rPr>
        <w:t>SKUPŠTINU VJEROVNIKA S</w:t>
      </w:r>
    </w:p>
    <w:p w:rsidRPr="00D473DB" w:rsidR="00853FF6" w:rsidP="00853FF6" w:rsidRDefault="00853FF6">
      <w:pPr>
        <w:numPr>
          <w:ilvl w:val="12"/>
          <w:numId w:val="0"/>
        </w:numPr>
        <w:jc w:val="center"/>
        <w:rPr>
          <w:bCs/>
          <w:sz w:val="24"/>
          <w:szCs w:val="24"/>
        </w:rPr>
      </w:pPr>
      <w:r w:rsidRPr="00D473DB">
        <w:rPr>
          <w:bCs/>
          <w:sz w:val="24"/>
          <w:szCs w:val="24"/>
        </w:rPr>
        <w:t>IZVJEŠTAJ</w:t>
      </w:r>
      <w:r w:rsidRPr="00D473DB" w:rsidR="005E5D9C">
        <w:rPr>
          <w:bCs/>
          <w:sz w:val="24"/>
          <w:szCs w:val="24"/>
        </w:rPr>
        <w:t>N</w:t>
      </w:r>
      <w:r w:rsidRPr="00D473DB">
        <w:rPr>
          <w:bCs/>
          <w:sz w:val="24"/>
          <w:szCs w:val="24"/>
        </w:rPr>
        <w:t xml:space="preserve">OG ROČIŠTA </w:t>
      </w:r>
    </w:p>
    <w:p w:rsidRPr="00D473DB" w:rsidR="00853FF6" w:rsidP="00853FF6" w:rsidRDefault="00853FF6">
      <w:pPr>
        <w:numPr>
          <w:ilvl w:val="12"/>
          <w:numId w:val="0"/>
        </w:numPr>
        <w:jc w:val="right"/>
        <w:rPr>
          <w:bCs/>
          <w:sz w:val="24"/>
          <w:szCs w:val="24"/>
        </w:rPr>
      </w:pPr>
    </w:p>
    <w:p w:rsidRPr="00D473DB" w:rsidR="008F629C" w:rsidP="008F629C" w:rsidRDefault="008F629C">
      <w:pPr>
        <w:ind w:firstLine="720"/>
        <w:jc w:val="both"/>
        <w:rPr>
          <w:sz w:val="24"/>
          <w:szCs w:val="24"/>
        </w:rPr>
      </w:pPr>
      <w:r w:rsidRPr="00D473DB">
        <w:rPr>
          <w:sz w:val="24"/>
          <w:szCs w:val="24"/>
        </w:rPr>
        <w:t xml:space="preserve">Utvrđuje se da su na izvještajnom ročištu nazočni vjerovnici koji su bili nazočni na ispitnom ročištu. </w:t>
      </w:r>
    </w:p>
    <w:p w:rsidR="006B22FB" w:rsidP="006B22FB" w:rsidRDefault="006B22FB">
      <w:pPr>
        <w:ind w:firstLine="720"/>
        <w:jc w:val="both"/>
        <w:rPr>
          <w:sz w:val="22"/>
          <w:szCs w:val="22"/>
        </w:rPr>
      </w:pPr>
    </w:p>
    <w:p w:rsidR="004C66BA" w:rsidP="006B22FB" w:rsidRDefault="006B22FB">
      <w:pPr>
        <w:ind w:firstLine="720"/>
        <w:jc w:val="both"/>
        <w:rPr>
          <w:sz w:val="24"/>
          <w:szCs w:val="24"/>
        </w:rPr>
      </w:pPr>
      <w:r w:rsidRPr="006B22FB">
        <w:rPr>
          <w:sz w:val="24"/>
          <w:szCs w:val="24"/>
        </w:rPr>
        <w:t xml:space="preserve">Sudac otvara raspravu i objavljuje da je </w:t>
      </w:r>
      <w:r w:rsidR="004C66BA">
        <w:rPr>
          <w:sz w:val="24"/>
          <w:szCs w:val="24"/>
        </w:rPr>
        <w:t>dnevni red</w:t>
      </w:r>
      <w:r w:rsidRPr="006B22FB">
        <w:rPr>
          <w:sz w:val="24"/>
          <w:szCs w:val="24"/>
        </w:rPr>
        <w:t xml:space="preserve"> današnjeg izvještajnog ročišta</w:t>
      </w:r>
      <w:r w:rsidR="004C66BA">
        <w:rPr>
          <w:sz w:val="24"/>
          <w:szCs w:val="24"/>
        </w:rPr>
        <w:t>:</w:t>
      </w:r>
    </w:p>
    <w:p w:rsidR="004C66BA" w:rsidP="006B22FB" w:rsidRDefault="004C66BA">
      <w:pPr>
        <w:ind w:firstLine="720"/>
        <w:jc w:val="both"/>
        <w:rPr>
          <w:sz w:val="24"/>
          <w:szCs w:val="24"/>
        </w:rPr>
      </w:pPr>
    </w:p>
    <w:p w:rsidR="004C66BA" w:rsidP="006B22FB" w:rsidRDefault="004C66BA">
      <w:pPr>
        <w:ind w:firstLine="720"/>
        <w:jc w:val="both"/>
        <w:rPr>
          <w:sz w:val="24"/>
          <w:szCs w:val="24"/>
        </w:rPr>
      </w:pPr>
      <w:r>
        <w:rPr>
          <w:sz w:val="24"/>
          <w:szCs w:val="24"/>
        </w:rPr>
        <w:t>1. Izvješće stečajnog upravitelja o gospodarskom položaju stečajnog dužnika i njegovim uzrocima.</w:t>
      </w:r>
    </w:p>
    <w:p w:rsidRPr="00D473DB" w:rsidR="008F629C" w:rsidP="008F629C" w:rsidRDefault="006B22FB">
      <w:pPr>
        <w:ind w:firstLine="720"/>
        <w:jc w:val="both"/>
        <w:rPr>
          <w:sz w:val="24"/>
          <w:szCs w:val="24"/>
        </w:rPr>
      </w:pPr>
      <w:r w:rsidRPr="006B22FB">
        <w:rPr>
          <w:sz w:val="24"/>
          <w:szCs w:val="24"/>
        </w:rPr>
        <w:t xml:space="preserve"> </w:t>
      </w:r>
    </w:p>
    <w:p w:rsidRPr="00D473DB" w:rsidR="00BB6FEA" w:rsidP="00BB6FEA" w:rsidRDefault="00BB6FEA">
      <w:pPr>
        <w:jc w:val="both"/>
        <w:rPr>
          <w:sz w:val="24"/>
          <w:szCs w:val="24"/>
        </w:rPr>
      </w:pPr>
      <w:r w:rsidRPr="00D473D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D473DB" w:rsidR="00BB6FEA" w:rsidP="00BB6FEA" w:rsidRDefault="00BB6FEA">
      <w:pPr>
        <w:jc w:val="both"/>
        <w:rPr>
          <w:sz w:val="24"/>
          <w:szCs w:val="24"/>
        </w:rPr>
      </w:pPr>
    </w:p>
    <w:p w:rsidR="00BB6FEA" w:rsidP="00BB6FEA" w:rsidRDefault="00BB6FEA">
      <w:pPr>
        <w:ind w:firstLine="720"/>
        <w:jc w:val="both"/>
        <w:rPr>
          <w:bCs/>
          <w:sz w:val="24"/>
          <w:szCs w:val="24"/>
        </w:rPr>
      </w:pPr>
      <w:r w:rsidRPr="00D473DB">
        <w:rPr>
          <w:bCs/>
          <w:sz w:val="24"/>
          <w:szCs w:val="24"/>
        </w:rPr>
        <w:t>Stečajni upravitelj usmeno izlaže kao u svom pisanom izvješću, koje je sastavni dio ovog stečajnog spisa</w:t>
      </w:r>
      <w:r w:rsidR="005168BE">
        <w:rPr>
          <w:bCs/>
          <w:sz w:val="24"/>
          <w:szCs w:val="24"/>
        </w:rPr>
        <w:t xml:space="preserve"> (</w:t>
      </w:r>
      <w:r w:rsidRPr="00C67E5C" w:rsidR="005168BE">
        <w:rPr>
          <w:bCs/>
          <w:sz w:val="24"/>
          <w:szCs w:val="24"/>
        </w:rPr>
        <w:t xml:space="preserve">list </w:t>
      </w:r>
      <w:r w:rsidRPr="00C67E5C" w:rsidR="00C67E5C">
        <w:rPr>
          <w:bCs/>
          <w:sz w:val="24"/>
          <w:szCs w:val="24"/>
        </w:rPr>
        <w:t>396-407</w:t>
      </w:r>
      <w:r w:rsidRPr="00C67E5C" w:rsidR="005168BE">
        <w:rPr>
          <w:bCs/>
          <w:sz w:val="24"/>
          <w:szCs w:val="24"/>
        </w:rPr>
        <w:t xml:space="preserve"> spisa).</w:t>
      </w:r>
    </w:p>
    <w:p w:rsidR="0021159D" w:rsidP="00BB6FEA" w:rsidRDefault="0021159D">
      <w:pPr>
        <w:ind w:firstLine="720"/>
        <w:jc w:val="both"/>
        <w:rPr>
          <w:bCs/>
          <w:sz w:val="24"/>
          <w:szCs w:val="24"/>
        </w:rPr>
      </w:pPr>
    </w:p>
    <w:p w:rsidR="0021159D" w:rsidP="00BB6FEA" w:rsidRDefault="0021159D">
      <w:pPr>
        <w:ind w:firstLine="720"/>
        <w:jc w:val="both"/>
        <w:rPr>
          <w:bCs/>
          <w:sz w:val="24"/>
          <w:szCs w:val="24"/>
        </w:rPr>
      </w:pPr>
      <w:r>
        <w:rPr>
          <w:bCs/>
          <w:sz w:val="24"/>
          <w:szCs w:val="24"/>
        </w:rPr>
        <w:t xml:space="preserve">Na poseban upit suda stečajni upravitelj navodi da </w:t>
      </w:r>
      <w:r w:rsidR="008874B5">
        <w:rPr>
          <w:bCs/>
          <w:sz w:val="24"/>
          <w:szCs w:val="24"/>
        </w:rPr>
        <w:t xml:space="preserve">je procjena izvršena od strane ovrhovoditelja (BKS LEASING) 2013., a nova procjena nije rađena, pri čemu napominje da je kontaktiran od strane </w:t>
      </w:r>
      <w:r w:rsidRPr="00F0248F" w:rsidR="008874B5">
        <w:rPr>
          <w:sz w:val="24"/>
          <w:szCs w:val="24"/>
        </w:rPr>
        <w:t>BKS BANK AG</w:t>
      </w:r>
      <w:r w:rsidR="008874B5">
        <w:rPr>
          <w:sz w:val="24"/>
          <w:szCs w:val="24"/>
        </w:rPr>
        <w:t xml:space="preserve"> da je procjena u tijeku, a za potrebe ovršnog postupka koji je pokrenut pred Općinskim građanskim sudom u Zagrebu pod posl. br. Ovr-873/13, a u kojem je doneseno rješenje o prekidu te je spis utupljen ovom sudu.</w:t>
      </w:r>
    </w:p>
    <w:p w:rsidR="0021159D" w:rsidP="00BB6FEA" w:rsidRDefault="0021159D">
      <w:pPr>
        <w:ind w:firstLine="720"/>
        <w:jc w:val="both"/>
        <w:rPr>
          <w:sz w:val="24"/>
          <w:szCs w:val="24"/>
        </w:rPr>
      </w:pPr>
    </w:p>
    <w:p w:rsidR="008874B5" w:rsidP="00BB6FEA" w:rsidRDefault="008874B5">
      <w:pPr>
        <w:ind w:firstLine="720"/>
        <w:jc w:val="both"/>
        <w:rPr>
          <w:sz w:val="24"/>
          <w:szCs w:val="24"/>
        </w:rPr>
      </w:pPr>
      <w:r>
        <w:rPr>
          <w:sz w:val="24"/>
          <w:szCs w:val="24"/>
        </w:rPr>
        <w:t>Na poseban upit punomoćnika R</w:t>
      </w:r>
      <w:r w:rsidR="001A4A3B">
        <w:rPr>
          <w:sz w:val="24"/>
          <w:szCs w:val="24"/>
        </w:rPr>
        <w:t>H</w:t>
      </w:r>
      <w:r>
        <w:rPr>
          <w:sz w:val="24"/>
          <w:szCs w:val="24"/>
        </w:rPr>
        <w:t>, a vezano za dio izvješća u kojem se navodi da je od nadležnih službi Grada Zagreba zatraženo dodatno očitovanje i dokumentacija vezano za predmet ugo</w:t>
      </w:r>
      <w:r w:rsidR="001A4A3B">
        <w:rPr>
          <w:sz w:val="24"/>
          <w:szCs w:val="24"/>
        </w:rPr>
        <w:t>v</w:t>
      </w:r>
      <w:r>
        <w:rPr>
          <w:sz w:val="24"/>
          <w:szCs w:val="24"/>
        </w:rPr>
        <w:t>o</w:t>
      </w:r>
      <w:r w:rsidR="001A4A3B">
        <w:rPr>
          <w:sz w:val="24"/>
          <w:szCs w:val="24"/>
        </w:rPr>
        <w:t>ra o zamjeni nekretn</w:t>
      </w:r>
      <w:r>
        <w:rPr>
          <w:sz w:val="24"/>
          <w:szCs w:val="24"/>
        </w:rPr>
        <w:t xml:space="preserve">ina sklopljen između Grada Zagreba i dužnika </w:t>
      </w:r>
      <w:r w:rsidR="001A4A3B">
        <w:rPr>
          <w:sz w:val="24"/>
          <w:szCs w:val="24"/>
        </w:rPr>
        <w:t>stečajni upravitelj navodi da je zaprimio predmetnu dokumentaciju koja je opsežna te se obvezuje dostaviti punomoćnici RH istu.</w:t>
      </w:r>
    </w:p>
    <w:p w:rsidR="001A4A3B" w:rsidP="00BB6FEA" w:rsidRDefault="001A4A3B">
      <w:pPr>
        <w:ind w:firstLine="720"/>
        <w:jc w:val="both"/>
        <w:rPr>
          <w:sz w:val="24"/>
          <w:szCs w:val="24"/>
        </w:rPr>
      </w:pPr>
    </w:p>
    <w:p w:rsidRPr="00D473DB" w:rsidR="001A4A3B" w:rsidP="001A4A3B" w:rsidRDefault="001A4A3B">
      <w:pPr>
        <w:jc w:val="both"/>
        <w:rPr>
          <w:sz w:val="24"/>
          <w:szCs w:val="24"/>
        </w:rPr>
      </w:pPr>
      <w:r>
        <w:rPr>
          <w:sz w:val="24"/>
          <w:szCs w:val="24"/>
        </w:rPr>
        <w:lastRenderedPageBreak/>
        <w:tab/>
        <w:t xml:space="preserve">Vjerovnik </w:t>
      </w:r>
      <w:r w:rsidRPr="00243082">
        <w:rPr>
          <w:sz w:val="24"/>
          <w:szCs w:val="24"/>
        </w:rPr>
        <w:t>Odvjetničko društvo Željka Velić-Dvorščak&amp;Silvije Skerlev i Partneri J.T.D.</w:t>
      </w:r>
      <w:r>
        <w:rPr>
          <w:sz w:val="24"/>
          <w:szCs w:val="24"/>
        </w:rPr>
        <w:t xml:space="preserve"> navodi da raspolaže popisom svih predmeta u kojima je dužnik stranka te predmetni popis predaje stečajnom upravitelju.</w:t>
      </w:r>
    </w:p>
    <w:p w:rsidR="00BB6FEA" w:rsidP="00BB6FEA" w:rsidRDefault="00BB6FEA">
      <w:pPr>
        <w:jc w:val="both"/>
        <w:rPr>
          <w:sz w:val="24"/>
          <w:szCs w:val="24"/>
        </w:rPr>
      </w:pPr>
    </w:p>
    <w:p w:rsidR="001A4A3B" w:rsidP="00BB6FEA" w:rsidRDefault="001A4A3B">
      <w:pPr>
        <w:jc w:val="both"/>
        <w:rPr>
          <w:sz w:val="24"/>
          <w:szCs w:val="24"/>
        </w:rPr>
      </w:pPr>
      <w:r>
        <w:rPr>
          <w:sz w:val="24"/>
          <w:szCs w:val="24"/>
        </w:rPr>
        <w:tab/>
        <w:t>Stečajni upravitelj izvješćuje nazočne vjerovnike o ponudama koje je zaprimio na oglasu objavljenom na web stranicama Sudačke mreže, a radi davanja u zakup nekretnine dužnika. Obzirom da je natječaj zaključen 16. listopada 2019. stečajni upravitelj sukladno svom izvješću prezentira vjerovnicima prikupljene ponude te im predaje tablicu zaprimljenih ponuda.</w:t>
      </w:r>
    </w:p>
    <w:p w:rsidR="001A4A3B" w:rsidP="00BB6FEA" w:rsidRDefault="001A4A3B">
      <w:pPr>
        <w:jc w:val="both"/>
        <w:rPr>
          <w:sz w:val="24"/>
          <w:szCs w:val="24"/>
        </w:rPr>
      </w:pPr>
    </w:p>
    <w:p w:rsidR="001A4A3B" w:rsidP="001A4A3B" w:rsidRDefault="001A4A3B">
      <w:pPr>
        <w:ind w:firstLine="360"/>
        <w:jc w:val="both"/>
        <w:rPr>
          <w:sz w:val="24"/>
          <w:szCs w:val="24"/>
        </w:rPr>
      </w:pPr>
      <w:r>
        <w:rPr>
          <w:sz w:val="24"/>
          <w:szCs w:val="24"/>
        </w:rPr>
        <w:t>Utvrđuje se da se vratila punomoćnica vjerovnika</w:t>
      </w:r>
      <w:r w:rsidRPr="0021159D">
        <w:rPr>
          <w:sz w:val="24"/>
          <w:szCs w:val="24"/>
        </w:rPr>
        <w:t xml:space="preserve"> </w:t>
      </w:r>
      <w:r w:rsidRPr="00F0248F">
        <w:rPr>
          <w:sz w:val="24"/>
          <w:szCs w:val="24"/>
        </w:rPr>
        <w:t>Stečajna masa iza M-PROFIL d.o.o. u stečaju</w:t>
      </w:r>
      <w:r>
        <w:rPr>
          <w:sz w:val="24"/>
          <w:szCs w:val="24"/>
        </w:rPr>
        <w:t>.</w:t>
      </w:r>
    </w:p>
    <w:p w:rsidR="007D2401" w:rsidP="001A4A3B" w:rsidRDefault="007D2401">
      <w:pPr>
        <w:ind w:firstLine="360"/>
        <w:jc w:val="both"/>
        <w:rPr>
          <w:sz w:val="24"/>
          <w:szCs w:val="24"/>
        </w:rPr>
      </w:pPr>
    </w:p>
    <w:p w:rsidR="007D2401" w:rsidP="001A4A3B" w:rsidRDefault="007D2401">
      <w:pPr>
        <w:ind w:firstLine="360"/>
        <w:jc w:val="both"/>
        <w:rPr>
          <w:bCs/>
          <w:sz w:val="24"/>
          <w:szCs w:val="24"/>
        </w:rPr>
      </w:pPr>
      <w:r>
        <w:rPr>
          <w:sz w:val="24"/>
          <w:szCs w:val="24"/>
        </w:rPr>
        <w:t xml:space="preserve">U odnosu na parnični postupak koji je u tijeku pred ovim sudom pod posl. br. P-2351/13 odvjetnik Silvije Skerlev i odvjetnica Ljiljana Maravić Pirš predlažu da se isti nastavi te također predlažu da će u navedenom premetu zastupati stečajnog dužnika bez naknade od strane stečajne mase. Točnije ukoliko stečajni dužnik izgubi spor neće imati nikakvo potraživanje od stečajnog dužnika dok ukoliko stečajni dužnik uspije u sporu namirit će se od protivne strane. </w:t>
      </w:r>
    </w:p>
    <w:p w:rsidR="001A4A3B" w:rsidP="00BB6FEA" w:rsidRDefault="001A4A3B">
      <w:pPr>
        <w:jc w:val="both"/>
        <w:rPr>
          <w:sz w:val="24"/>
          <w:szCs w:val="24"/>
        </w:rPr>
      </w:pPr>
    </w:p>
    <w:p w:rsidR="001A4A3B" w:rsidP="00BB6FEA" w:rsidRDefault="001A4A3B">
      <w:pPr>
        <w:jc w:val="both"/>
        <w:rPr>
          <w:sz w:val="24"/>
          <w:szCs w:val="24"/>
        </w:rPr>
      </w:pPr>
      <w:r>
        <w:rPr>
          <w:sz w:val="24"/>
          <w:szCs w:val="24"/>
        </w:rPr>
        <w:t xml:space="preserve"> </w:t>
      </w:r>
    </w:p>
    <w:p w:rsidRPr="00D473DB" w:rsidR="00BB6FEA" w:rsidP="001A4A3B" w:rsidRDefault="007D39AC">
      <w:pPr>
        <w:jc w:val="both"/>
        <w:rPr>
          <w:sz w:val="24"/>
          <w:szCs w:val="24"/>
        </w:rPr>
      </w:pPr>
      <w:r>
        <w:rPr>
          <w:sz w:val="24"/>
          <w:szCs w:val="24"/>
        </w:rPr>
        <w:tab/>
      </w:r>
      <w:r w:rsidRPr="00D473DB" w:rsidR="00BB6FEA">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D473DB" w:rsidR="00BB6FEA" w:rsidP="00BB6FEA" w:rsidRDefault="00BB6FEA">
      <w:pPr>
        <w:ind w:firstLine="720"/>
        <w:jc w:val="both"/>
        <w:rPr>
          <w:sz w:val="24"/>
          <w:szCs w:val="24"/>
        </w:rPr>
      </w:pPr>
    </w:p>
    <w:p w:rsidRPr="00D473DB" w:rsidR="00BB6FEA" w:rsidP="00BB6FEA" w:rsidRDefault="00BB6FEA">
      <w:pPr>
        <w:ind w:firstLine="720"/>
        <w:jc w:val="both"/>
        <w:rPr>
          <w:sz w:val="24"/>
          <w:szCs w:val="24"/>
        </w:rPr>
      </w:pPr>
      <w:r w:rsidRPr="00D473DB">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D473DB" w:rsidR="00BB6FEA" w:rsidP="00BB6FEA" w:rsidRDefault="00BB6FEA">
      <w:pPr>
        <w:ind w:firstLine="720"/>
        <w:jc w:val="both"/>
        <w:rPr>
          <w:sz w:val="24"/>
          <w:szCs w:val="24"/>
        </w:rPr>
      </w:pPr>
    </w:p>
    <w:p w:rsidRPr="00D473DB" w:rsidR="00F51E4F" w:rsidP="00BB6FEA" w:rsidRDefault="00BB6FEA">
      <w:pPr>
        <w:ind w:firstLine="720"/>
        <w:jc w:val="both"/>
        <w:rPr>
          <w:sz w:val="24"/>
          <w:szCs w:val="24"/>
        </w:rPr>
      </w:pPr>
      <w:r w:rsidRPr="00D473DB">
        <w:rPr>
          <w:sz w:val="24"/>
          <w:szCs w:val="24"/>
        </w:rPr>
        <w:t xml:space="preserve">Sudac obavještava vjerovnike kako će se glasovati dizanjem ruke. Nakon glasovanja  sudac će objaviti rezultate glasovanja. </w:t>
      </w:r>
    </w:p>
    <w:p w:rsidR="00F51E4F" w:rsidP="0011067C" w:rsidRDefault="007D39AC">
      <w:pPr>
        <w:jc w:val="both"/>
        <w:rPr>
          <w:bCs/>
          <w:sz w:val="24"/>
          <w:szCs w:val="24"/>
        </w:rPr>
      </w:pPr>
      <w:r>
        <w:rPr>
          <w:bCs/>
          <w:sz w:val="24"/>
          <w:szCs w:val="24"/>
        </w:rPr>
        <w:tab/>
      </w:r>
    </w:p>
    <w:p w:rsidR="007D39AC" w:rsidP="007D39AC" w:rsidRDefault="007D39AC">
      <w:pPr>
        <w:jc w:val="both"/>
        <w:rPr>
          <w:bCs/>
          <w:sz w:val="22"/>
          <w:szCs w:val="22"/>
        </w:rPr>
      </w:pPr>
    </w:p>
    <w:p w:rsidRPr="00D473DB" w:rsidR="00C51FFA" w:rsidP="00AF470C" w:rsidRDefault="00BB6FEA">
      <w:pPr>
        <w:ind w:firstLine="720"/>
        <w:jc w:val="both"/>
        <w:rPr>
          <w:bCs/>
          <w:sz w:val="24"/>
          <w:szCs w:val="24"/>
        </w:rPr>
      </w:pPr>
      <w:r w:rsidRPr="00D473DB">
        <w:rPr>
          <w:bCs/>
          <w:sz w:val="24"/>
          <w:szCs w:val="24"/>
        </w:rPr>
        <w:t>S</w:t>
      </w:r>
      <w:r w:rsidRPr="00D473DB" w:rsidR="0011067C">
        <w:rPr>
          <w:bCs/>
          <w:sz w:val="24"/>
          <w:szCs w:val="24"/>
        </w:rPr>
        <w:t xml:space="preserve">udac utvrđuje da </w:t>
      </w:r>
      <w:r w:rsidRPr="00D473DB" w:rsidR="002A6D1A">
        <w:rPr>
          <w:bCs/>
          <w:sz w:val="24"/>
          <w:szCs w:val="24"/>
        </w:rPr>
        <w:t>je na ročištu nazoč</w:t>
      </w:r>
      <w:r w:rsidRPr="00D473DB" w:rsidR="00753FA5">
        <w:rPr>
          <w:bCs/>
          <w:sz w:val="24"/>
          <w:szCs w:val="24"/>
        </w:rPr>
        <w:t>n</w:t>
      </w:r>
      <w:r w:rsidRPr="00D473DB" w:rsidR="00AA6F70">
        <w:rPr>
          <w:bCs/>
          <w:sz w:val="24"/>
          <w:szCs w:val="24"/>
        </w:rPr>
        <w:t>o</w:t>
      </w:r>
      <w:r w:rsidR="001A4A3B">
        <w:rPr>
          <w:bCs/>
          <w:sz w:val="24"/>
          <w:szCs w:val="24"/>
        </w:rPr>
        <w:t xml:space="preserve"> 13</w:t>
      </w:r>
      <w:r w:rsidRPr="00D473DB" w:rsidR="0011067C">
        <w:rPr>
          <w:bCs/>
          <w:sz w:val="24"/>
          <w:szCs w:val="24"/>
        </w:rPr>
        <w:t xml:space="preserve"> </w:t>
      </w:r>
      <w:r w:rsidRPr="00D473DB" w:rsidR="00C6781E">
        <w:rPr>
          <w:bCs/>
          <w:sz w:val="24"/>
          <w:szCs w:val="24"/>
        </w:rPr>
        <w:t>vjerovnik</w:t>
      </w:r>
      <w:r w:rsidRPr="00D473DB" w:rsidR="00AA6F70">
        <w:rPr>
          <w:bCs/>
          <w:sz w:val="24"/>
          <w:szCs w:val="24"/>
        </w:rPr>
        <w:t>a</w:t>
      </w:r>
      <w:r w:rsidRPr="00D473DB" w:rsidR="00B418A2">
        <w:rPr>
          <w:bCs/>
          <w:sz w:val="24"/>
          <w:szCs w:val="24"/>
        </w:rPr>
        <w:t xml:space="preserve"> koji </w:t>
      </w:r>
      <w:r w:rsidRPr="00D473DB" w:rsidR="0011067C">
        <w:rPr>
          <w:bCs/>
          <w:sz w:val="24"/>
          <w:szCs w:val="24"/>
        </w:rPr>
        <w:t>ima</w:t>
      </w:r>
      <w:r w:rsidRPr="00D473DB" w:rsidR="00AA6F70">
        <w:rPr>
          <w:bCs/>
          <w:sz w:val="24"/>
          <w:szCs w:val="24"/>
        </w:rPr>
        <w:t>ju</w:t>
      </w:r>
      <w:r w:rsidRPr="00D473DB" w:rsidR="0011067C">
        <w:rPr>
          <w:bCs/>
          <w:sz w:val="24"/>
          <w:szCs w:val="24"/>
        </w:rPr>
        <w:t xml:space="preserve"> pravo glasa i donošenja </w:t>
      </w:r>
      <w:r w:rsidRPr="00D473DB" w:rsidR="00175846">
        <w:rPr>
          <w:bCs/>
          <w:sz w:val="24"/>
          <w:szCs w:val="24"/>
        </w:rPr>
        <w:t>odluka</w:t>
      </w:r>
      <w:r w:rsidRPr="00D473DB" w:rsidR="00C51FFA">
        <w:rPr>
          <w:bCs/>
          <w:sz w:val="24"/>
          <w:szCs w:val="24"/>
        </w:rPr>
        <w:t xml:space="preserve"> i to:</w:t>
      </w:r>
    </w:p>
    <w:p w:rsidRPr="00D473DB" w:rsidR="00C51FFA" w:rsidP="00AF470C" w:rsidRDefault="00C51FFA">
      <w:pPr>
        <w:ind w:firstLine="720"/>
        <w:jc w:val="both"/>
        <w:rPr>
          <w:bCs/>
          <w:sz w:val="24"/>
          <w:szCs w:val="24"/>
        </w:rPr>
      </w:pPr>
    </w:p>
    <w:p w:rsidRPr="001A4A3B" w:rsidR="00F51E4F" w:rsidP="001A4A3B" w:rsidRDefault="0021159D">
      <w:pPr>
        <w:pStyle w:val="Odlomakpopisa"/>
        <w:numPr>
          <w:ilvl w:val="0"/>
          <w:numId w:val="45"/>
        </w:numPr>
        <w:jc w:val="both"/>
        <w:rPr>
          <w:rFonts w:ascii="Times New Roman" w:hAnsi="Times New Roman"/>
          <w:sz w:val="24"/>
          <w:szCs w:val="24"/>
        </w:rPr>
      </w:pPr>
      <w:r w:rsidRPr="001A4A3B">
        <w:rPr>
          <w:rFonts w:ascii="Times New Roman" w:hAnsi="Times New Roman"/>
          <w:sz w:val="24"/>
          <w:szCs w:val="24"/>
        </w:rPr>
        <w:t>Republika Hrvatska, Ministarstvo Financija, Porezna uprava, Avenija Dubrovnik 32, Zagreb, OIB:</w:t>
      </w:r>
      <w:r w:rsidRPr="001A4A3B">
        <w:rPr>
          <w:rFonts w:ascii="Times New Roman" w:hAnsi="Times New Roman"/>
          <w:sz w:val="24"/>
          <w:szCs w:val="24"/>
        </w:rPr>
        <w:tab/>
        <w:t xml:space="preserve">18683136487, u iznosu </w:t>
      </w:r>
      <w:r w:rsidRPr="000505C5">
        <w:rPr>
          <w:rFonts w:ascii="Times New Roman" w:hAnsi="Times New Roman"/>
          <w:sz w:val="24"/>
          <w:szCs w:val="24"/>
        </w:rPr>
        <w:t xml:space="preserve">od </w:t>
      </w:r>
      <w:r w:rsidRPr="000505C5" w:rsidR="000505C5">
        <w:rPr>
          <w:rFonts w:ascii="Times New Roman" w:hAnsi="Times New Roman"/>
          <w:sz w:val="24"/>
          <w:szCs w:val="24"/>
        </w:rPr>
        <w:t>4.667.769,68</w:t>
      </w:r>
      <w:r w:rsidRPr="000505C5">
        <w:rPr>
          <w:rFonts w:ascii="Times New Roman" w:hAnsi="Times New Roman"/>
          <w:sz w:val="24"/>
          <w:szCs w:val="24"/>
        </w:rPr>
        <w:t xml:space="preserve"> kn.</w:t>
      </w:r>
    </w:p>
    <w:p w:rsidRPr="001A4A3B" w:rsidR="0021159D" w:rsidP="001A4A3B" w:rsidRDefault="0021159D">
      <w:pPr>
        <w:pStyle w:val="Odlomakpopisa"/>
        <w:numPr>
          <w:ilvl w:val="0"/>
          <w:numId w:val="45"/>
        </w:numPr>
        <w:jc w:val="both"/>
        <w:rPr>
          <w:rFonts w:ascii="Times New Roman" w:hAnsi="Times New Roman"/>
          <w:sz w:val="24"/>
          <w:szCs w:val="24"/>
        </w:rPr>
      </w:pPr>
      <w:r w:rsidRPr="001A4A3B">
        <w:rPr>
          <w:rFonts w:ascii="Times New Roman" w:hAnsi="Times New Roman"/>
          <w:sz w:val="24"/>
          <w:szCs w:val="24"/>
        </w:rPr>
        <w:t>Republika Hrvatska, OIB: 52634238587, Savska cesta 41, Zagreb, u iznosu od 57.714,93 kn</w:t>
      </w:r>
    </w:p>
    <w:p w:rsidRPr="001A4A3B" w:rsidR="0021159D" w:rsidP="001A4A3B" w:rsidRDefault="001A4A3B">
      <w:pPr>
        <w:pStyle w:val="Odlomakpopisa"/>
        <w:numPr>
          <w:ilvl w:val="0"/>
          <w:numId w:val="45"/>
        </w:numPr>
        <w:spacing w:after="0" w:line="240" w:lineRule="auto"/>
        <w:jc w:val="both"/>
        <w:rPr>
          <w:rFonts w:ascii="Times New Roman" w:hAnsi="Times New Roman"/>
          <w:sz w:val="24"/>
          <w:szCs w:val="24"/>
        </w:rPr>
      </w:pPr>
      <w:r>
        <w:rPr>
          <w:rFonts w:ascii="Times New Roman" w:hAnsi="Times New Roman"/>
          <w:sz w:val="24"/>
          <w:szCs w:val="24"/>
        </w:rPr>
        <w:t xml:space="preserve">Kujundžić Zvonimir, </w:t>
      </w:r>
      <w:r w:rsidRPr="001A4A3B" w:rsidR="0021159D">
        <w:rPr>
          <w:rFonts w:ascii="Times New Roman" w:hAnsi="Times New Roman"/>
          <w:sz w:val="24"/>
          <w:szCs w:val="24"/>
        </w:rPr>
        <w:t xml:space="preserve">Dragutina Golika 38, Zagreb, OIB: 83993478126, u iznosu od </w:t>
      </w:r>
      <w:r w:rsidR="000505C5">
        <w:rPr>
          <w:rFonts w:ascii="Times New Roman" w:hAnsi="Times New Roman"/>
          <w:sz w:val="24"/>
          <w:szCs w:val="24"/>
        </w:rPr>
        <w:t>622.467,88</w:t>
      </w:r>
      <w:r w:rsidRPr="001A4A3B" w:rsidR="0021159D">
        <w:rPr>
          <w:rFonts w:ascii="Times New Roman" w:hAnsi="Times New Roman"/>
          <w:sz w:val="24"/>
          <w:szCs w:val="24"/>
        </w:rPr>
        <w:t xml:space="preserve">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Odvjetničko društvo Željka Velić-Dvorščak&amp;Silvije Skerlev i Partneri J.T.D., OIB: 80591120689, Amruševa br.8 , Zagreb, u iznosu od 1.612.657,81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 xml:space="preserve">Antun Glasnović, OIB: 26787078268, Udbinska 2, Zagreb, u iznosu od </w:t>
      </w:r>
      <w:r w:rsidRPr="001A4A3B">
        <w:rPr>
          <w:rFonts w:ascii="Times New Roman" w:hAnsi="Times New Roman"/>
          <w:sz w:val="24"/>
          <w:szCs w:val="24"/>
          <w:lang w:eastAsia="hr-HR"/>
        </w:rPr>
        <w:t>500.000,00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Marko Lupić, OIB: 60720471792, Vincenta iz Kastva 4, Zagreb, u iznosu od 100.000,00 kn.</w:t>
      </w:r>
    </w:p>
    <w:p w:rsidRPr="000505C5" w:rsidR="0021159D" w:rsidP="001A4A3B" w:rsidRDefault="0021159D">
      <w:pPr>
        <w:pStyle w:val="Odlomakpopisa"/>
        <w:numPr>
          <w:ilvl w:val="0"/>
          <w:numId w:val="45"/>
        </w:numPr>
        <w:jc w:val="both"/>
        <w:rPr>
          <w:rFonts w:ascii="Times New Roman" w:hAnsi="Times New Roman"/>
          <w:bCs/>
          <w:sz w:val="24"/>
          <w:szCs w:val="24"/>
        </w:rPr>
      </w:pPr>
      <w:r w:rsidRPr="000505C5">
        <w:rPr>
          <w:rFonts w:ascii="Times New Roman" w:hAnsi="Times New Roman"/>
          <w:sz w:val="24"/>
          <w:szCs w:val="24"/>
        </w:rPr>
        <w:lastRenderedPageBreak/>
        <w:t>BKS BANK AG, OIB: 95202348925, Austrija, Klagenfurt, St.Veiter Ring 43, u iznosu od 13.043.052,26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Stečajna masa iza M-PROFIL d.o.o. u stečaju, OIB: 72774354623, Ulica Drage Stipca 4, Zagreb, u iznosu od 363.047,29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Mihajlo Plamenac, OIB: 65018834820, Makančeva 4, Zagreb, u iznosu od 400.000,00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 xml:space="preserve">Grad Zagreb, OIB: 61817894937, Trg Stjepana Radića 1, Zagreb, u iznosu od </w:t>
      </w:r>
      <w:r w:rsidR="000505C5">
        <w:rPr>
          <w:rFonts w:ascii="Times New Roman" w:hAnsi="Times New Roman"/>
          <w:sz w:val="24"/>
          <w:szCs w:val="24"/>
        </w:rPr>
        <w:t xml:space="preserve">811.167,62 </w:t>
      </w:r>
      <w:r w:rsidRPr="001A4A3B">
        <w:rPr>
          <w:rFonts w:ascii="Times New Roman" w:hAnsi="Times New Roman"/>
          <w:sz w:val="24"/>
          <w:szCs w:val="24"/>
        </w:rPr>
        <w:t>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Likvidacijska masa iza brisanog društva IN.PI.SI. d.o.o., OIB: 90833826650, Hatzova 3, Zagreb, u iznosu od 899.661,65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Galina Karpol, OIB: 22319317270, Ivane Brlić Mažuranić 16, Zagreb, u iznosu od 1.000.000,00 kn.</w:t>
      </w:r>
    </w:p>
    <w:p w:rsidRPr="001A4A3B" w:rsidR="0021159D" w:rsidP="001A4A3B" w:rsidRDefault="0021159D">
      <w:pPr>
        <w:pStyle w:val="Odlomakpopisa"/>
        <w:numPr>
          <w:ilvl w:val="0"/>
          <w:numId w:val="45"/>
        </w:numPr>
        <w:spacing w:after="0" w:line="240" w:lineRule="auto"/>
        <w:jc w:val="both"/>
        <w:rPr>
          <w:rFonts w:ascii="Times New Roman" w:hAnsi="Times New Roman"/>
          <w:sz w:val="24"/>
          <w:szCs w:val="24"/>
        </w:rPr>
      </w:pPr>
      <w:r w:rsidRPr="001A4A3B">
        <w:rPr>
          <w:rFonts w:ascii="Times New Roman" w:hAnsi="Times New Roman"/>
          <w:sz w:val="24"/>
          <w:szCs w:val="24"/>
        </w:rPr>
        <w:t>Nikola Malobabić, OIB: 81982163043, Bartolići 37, Zagreb, u iznosu od 95.000,00 kn.</w:t>
      </w:r>
    </w:p>
    <w:p w:rsidRPr="0021159D" w:rsidR="0021159D" w:rsidP="001A4A3B" w:rsidRDefault="0021159D">
      <w:pPr>
        <w:pStyle w:val="Odlomakpopisa"/>
        <w:jc w:val="both"/>
        <w:rPr>
          <w:bCs/>
          <w:color w:val="FF0000"/>
          <w:sz w:val="24"/>
          <w:szCs w:val="24"/>
        </w:rPr>
      </w:pPr>
    </w:p>
    <w:p w:rsidRPr="007D39AC" w:rsidR="007D39AC" w:rsidP="007D39AC" w:rsidRDefault="007D39AC">
      <w:pPr>
        <w:jc w:val="both"/>
        <w:rPr>
          <w:bCs/>
          <w:color w:val="FF0000"/>
          <w:sz w:val="24"/>
          <w:szCs w:val="24"/>
        </w:rPr>
      </w:pPr>
    </w:p>
    <w:p w:rsidRPr="00D473DB" w:rsidR="00E83264" w:rsidP="00F51E4F" w:rsidRDefault="00AA6F70">
      <w:pPr>
        <w:jc w:val="both"/>
        <w:rPr>
          <w:bCs/>
          <w:sz w:val="24"/>
          <w:szCs w:val="24"/>
        </w:rPr>
      </w:pPr>
      <w:r w:rsidRPr="00D473DB">
        <w:rPr>
          <w:bCs/>
          <w:sz w:val="24"/>
          <w:szCs w:val="24"/>
        </w:rPr>
        <w:t>Stečajni vjerovnici</w:t>
      </w:r>
      <w:r w:rsidRPr="00D473DB" w:rsidR="00C51FFA">
        <w:rPr>
          <w:bCs/>
          <w:sz w:val="24"/>
          <w:szCs w:val="24"/>
        </w:rPr>
        <w:t xml:space="preserve"> </w:t>
      </w:r>
      <w:r w:rsidRPr="003D4124" w:rsidR="00E83264">
        <w:rPr>
          <w:bCs/>
          <w:sz w:val="24"/>
          <w:szCs w:val="24"/>
        </w:rPr>
        <w:t>donos</w:t>
      </w:r>
      <w:r w:rsidRPr="003D4124">
        <w:rPr>
          <w:bCs/>
          <w:sz w:val="24"/>
          <w:szCs w:val="24"/>
        </w:rPr>
        <w:t>e</w:t>
      </w:r>
      <w:r w:rsidRPr="003D4124" w:rsidR="0087093F">
        <w:rPr>
          <w:bCs/>
          <w:sz w:val="24"/>
          <w:szCs w:val="24"/>
        </w:rPr>
        <w:t xml:space="preserve"> jednoglasno</w:t>
      </w:r>
      <w:r w:rsidRPr="003D4124" w:rsidR="00E83264">
        <w:rPr>
          <w:bCs/>
          <w:sz w:val="24"/>
          <w:szCs w:val="24"/>
        </w:rPr>
        <w:t xml:space="preserve"> sl</w:t>
      </w:r>
      <w:r w:rsidRPr="003D4124" w:rsidR="00853FF6">
        <w:rPr>
          <w:bCs/>
          <w:sz w:val="24"/>
          <w:szCs w:val="24"/>
        </w:rPr>
        <w:t>jedeće</w:t>
      </w:r>
      <w:r w:rsidRPr="00D473DB" w:rsidR="00C51FFA">
        <w:rPr>
          <w:bCs/>
          <w:sz w:val="24"/>
          <w:szCs w:val="24"/>
        </w:rPr>
        <w:t>:</w:t>
      </w:r>
    </w:p>
    <w:p w:rsidRPr="00D473DB" w:rsidR="00853FF6" w:rsidP="00A956F1" w:rsidRDefault="00853FF6">
      <w:pPr>
        <w:ind w:firstLine="720"/>
        <w:jc w:val="both"/>
        <w:rPr>
          <w:bCs/>
          <w:sz w:val="24"/>
          <w:szCs w:val="24"/>
        </w:rPr>
      </w:pPr>
      <w:r w:rsidRPr="00D473DB">
        <w:rPr>
          <w:bCs/>
          <w:sz w:val="24"/>
          <w:szCs w:val="24"/>
        </w:rPr>
        <w:t xml:space="preserve"> </w:t>
      </w:r>
    </w:p>
    <w:p w:rsidR="00A6355C" w:rsidP="00853FF6" w:rsidRDefault="00A6355C">
      <w:pPr>
        <w:jc w:val="center"/>
        <w:rPr>
          <w:bCs/>
          <w:sz w:val="24"/>
          <w:szCs w:val="24"/>
        </w:rPr>
      </w:pPr>
    </w:p>
    <w:p w:rsidR="009A0E79" w:rsidP="00853FF6" w:rsidRDefault="009A0E79">
      <w:pPr>
        <w:jc w:val="center"/>
        <w:rPr>
          <w:bCs/>
          <w:sz w:val="24"/>
          <w:szCs w:val="24"/>
        </w:rPr>
      </w:pPr>
    </w:p>
    <w:p w:rsidRPr="00D473DB" w:rsidR="00853FF6" w:rsidP="00853FF6" w:rsidRDefault="00853FF6">
      <w:pPr>
        <w:jc w:val="center"/>
        <w:rPr>
          <w:bCs/>
          <w:sz w:val="24"/>
          <w:szCs w:val="24"/>
        </w:rPr>
      </w:pPr>
      <w:r w:rsidRPr="00D473DB">
        <w:rPr>
          <w:bCs/>
          <w:sz w:val="24"/>
          <w:szCs w:val="24"/>
        </w:rPr>
        <w:t xml:space="preserve">O D L U K E </w:t>
      </w:r>
    </w:p>
    <w:p w:rsidR="00853FF6" w:rsidP="00DB73D0" w:rsidRDefault="00853FF6">
      <w:pPr>
        <w:jc w:val="both"/>
        <w:rPr>
          <w:bCs/>
          <w:sz w:val="24"/>
          <w:szCs w:val="24"/>
        </w:rPr>
      </w:pPr>
    </w:p>
    <w:p w:rsidRPr="00BE6D23" w:rsidR="00A6355C" w:rsidP="00BE6D23" w:rsidRDefault="00A6355C">
      <w:pPr>
        <w:jc w:val="both"/>
        <w:rPr>
          <w:sz w:val="24"/>
          <w:szCs w:val="24"/>
        </w:rPr>
      </w:pPr>
    </w:p>
    <w:p w:rsidRPr="00C67E5C" w:rsidR="00C67E5C" w:rsidP="00C67E5C" w:rsidRDefault="000505C5">
      <w:pPr>
        <w:pStyle w:val="Odlomakpopisa"/>
        <w:numPr>
          <w:ilvl w:val="0"/>
          <w:numId w:val="39"/>
        </w:numPr>
        <w:spacing w:after="160" w:line="259" w:lineRule="auto"/>
        <w:jc w:val="both"/>
        <w:rPr>
          <w:rFonts w:ascii="Times New Roman" w:hAnsi="Times New Roman"/>
          <w:sz w:val="24"/>
          <w:szCs w:val="24"/>
        </w:rPr>
      </w:pPr>
      <w:r>
        <w:rPr>
          <w:rFonts w:ascii="Times New Roman" w:hAnsi="Times New Roman"/>
          <w:sz w:val="24"/>
          <w:szCs w:val="24"/>
        </w:rPr>
        <w:t>Prihvaća se izvješće</w:t>
      </w:r>
      <w:r w:rsidRPr="00C67E5C" w:rsidR="00C67E5C">
        <w:rPr>
          <w:rFonts w:ascii="Times New Roman" w:hAnsi="Times New Roman"/>
          <w:sz w:val="24"/>
          <w:szCs w:val="24"/>
        </w:rPr>
        <w:t xml:space="preserve"> stečajnog upravitelja</w:t>
      </w:r>
      <w:r>
        <w:rPr>
          <w:rFonts w:ascii="Times New Roman" w:hAnsi="Times New Roman"/>
          <w:sz w:val="24"/>
          <w:szCs w:val="24"/>
        </w:rPr>
        <w:t>.</w:t>
      </w:r>
    </w:p>
    <w:p w:rsidRPr="00C67E5C" w:rsidR="00C67E5C" w:rsidP="00C67E5C" w:rsidRDefault="00C67E5C">
      <w:pPr>
        <w:pStyle w:val="Odlomakpopisa"/>
        <w:numPr>
          <w:ilvl w:val="0"/>
          <w:numId w:val="39"/>
        </w:numPr>
        <w:spacing w:after="160" w:line="259" w:lineRule="auto"/>
        <w:jc w:val="both"/>
        <w:rPr>
          <w:rFonts w:ascii="Times New Roman" w:hAnsi="Times New Roman"/>
          <w:sz w:val="24"/>
          <w:szCs w:val="24"/>
        </w:rPr>
      </w:pPr>
      <w:r w:rsidRPr="00C67E5C">
        <w:rPr>
          <w:rFonts w:ascii="Times New Roman" w:hAnsi="Times New Roman"/>
          <w:sz w:val="24"/>
          <w:szCs w:val="24"/>
        </w:rPr>
        <w:t>Poslovanje dužnika neće se nastaviti</w:t>
      </w:r>
      <w:r w:rsidR="000505C5">
        <w:rPr>
          <w:rFonts w:ascii="Times New Roman" w:hAnsi="Times New Roman"/>
          <w:sz w:val="24"/>
          <w:szCs w:val="24"/>
        </w:rPr>
        <w:t>.</w:t>
      </w:r>
    </w:p>
    <w:p w:rsidRPr="00C67E5C" w:rsidR="00C67E5C" w:rsidP="00C67E5C" w:rsidRDefault="00C67E5C">
      <w:pPr>
        <w:pStyle w:val="Odlomakpopisa"/>
        <w:numPr>
          <w:ilvl w:val="0"/>
          <w:numId w:val="39"/>
        </w:numPr>
        <w:spacing w:after="160" w:line="259" w:lineRule="auto"/>
        <w:jc w:val="both"/>
        <w:rPr>
          <w:rFonts w:ascii="Times New Roman" w:hAnsi="Times New Roman"/>
          <w:sz w:val="24"/>
          <w:szCs w:val="24"/>
        </w:rPr>
      </w:pPr>
      <w:r w:rsidRPr="00C67E5C">
        <w:rPr>
          <w:rFonts w:ascii="Times New Roman" w:hAnsi="Times New Roman"/>
          <w:sz w:val="24"/>
          <w:szCs w:val="24"/>
        </w:rPr>
        <w:t>Odobravaju se sve do sada poduzete radnje</w:t>
      </w:r>
      <w:r w:rsidR="000505C5">
        <w:rPr>
          <w:rFonts w:ascii="Times New Roman" w:hAnsi="Times New Roman"/>
          <w:sz w:val="24"/>
          <w:szCs w:val="24"/>
        </w:rPr>
        <w:t>.</w:t>
      </w:r>
    </w:p>
    <w:p w:rsidR="00C67E5C" w:rsidP="00C67E5C" w:rsidRDefault="000505C5">
      <w:pPr>
        <w:pStyle w:val="Odlomakpopisa"/>
        <w:numPr>
          <w:ilvl w:val="0"/>
          <w:numId w:val="39"/>
        </w:numPr>
        <w:spacing w:after="160" w:line="259" w:lineRule="auto"/>
        <w:jc w:val="both"/>
        <w:rPr>
          <w:rFonts w:ascii="Times New Roman" w:hAnsi="Times New Roman"/>
          <w:sz w:val="24"/>
          <w:szCs w:val="24"/>
        </w:rPr>
      </w:pPr>
      <w:r>
        <w:rPr>
          <w:rFonts w:ascii="Times New Roman" w:hAnsi="Times New Roman"/>
          <w:sz w:val="24"/>
          <w:szCs w:val="24"/>
        </w:rPr>
        <w:t xml:space="preserve">Daje se suglasnost stečajnom upravitelju o davanju </w:t>
      </w:r>
      <w:r w:rsidRPr="00C67E5C" w:rsidR="00C67E5C">
        <w:rPr>
          <w:rFonts w:ascii="Times New Roman" w:hAnsi="Times New Roman"/>
          <w:sz w:val="24"/>
          <w:szCs w:val="24"/>
        </w:rPr>
        <w:t>nekretnine u zakup</w:t>
      </w:r>
      <w:r>
        <w:rPr>
          <w:rFonts w:ascii="Times New Roman" w:hAnsi="Times New Roman"/>
          <w:sz w:val="24"/>
          <w:szCs w:val="24"/>
        </w:rPr>
        <w:t xml:space="preserve"> na razdoblje do 6 mjeseci.</w:t>
      </w:r>
      <w:r w:rsidRPr="00C67E5C" w:rsidR="00C67E5C">
        <w:rPr>
          <w:rFonts w:ascii="Times New Roman" w:hAnsi="Times New Roman"/>
          <w:sz w:val="24"/>
          <w:szCs w:val="24"/>
        </w:rPr>
        <w:t xml:space="preserve"> </w:t>
      </w:r>
    </w:p>
    <w:p w:rsidRPr="007D2401" w:rsidR="007D2401" w:rsidP="007D2401" w:rsidRDefault="007D2401">
      <w:pPr>
        <w:pStyle w:val="Odlomakpopisa"/>
        <w:numPr>
          <w:ilvl w:val="0"/>
          <w:numId w:val="39"/>
        </w:numPr>
        <w:jc w:val="both"/>
        <w:rPr>
          <w:rFonts w:ascii="Times New Roman" w:hAnsi="Times New Roman"/>
          <w:bCs/>
          <w:sz w:val="24"/>
          <w:szCs w:val="24"/>
        </w:rPr>
      </w:pPr>
      <w:r w:rsidRPr="007D2401">
        <w:rPr>
          <w:rFonts w:ascii="Times New Roman" w:hAnsi="Times New Roman"/>
          <w:sz w:val="24"/>
          <w:szCs w:val="24"/>
        </w:rPr>
        <w:t xml:space="preserve">Daje se suglasnost da se parnični postupak koji je u tijeku pred ovim sudom pod posl. br. P-2351/13 nastavi te će u istom odvjetnik Silvije Skerlev i odvjetnica Ljiljana Maravić Pirš zastupati stečajnog dužnika bez naknade od strane stečajne mase. Točnije ukoliko stečajni dužnik izgubi spor neće imati nikakvo potraživanje od stečajnog dužnika dok ukoliko stečajni dužnik uspije u sporu namirit će se od protivne strane. </w:t>
      </w:r>
    </w:p>
    <w:p w:rsidRPr="007D2401" w:rsidR="007D2401" w:rsidP="007D2401" w:rsidRDefault="007D2401">
      <w:pPr>
        <w:pStyle w:val="Odlomakpopisa"/>
        <w:spacing w:after="160" w:line="259" w:lineRule="auto"/>
        <w:jc w:val="both"/>
        <w:rPr>
          <w:rFonts w:ascii="Times New Roman" w:hAnsi="Times New Roman"/>
          <w:sz w:val="24"/>
          <w:szCs w:val="24"/>
        </w:rPr>
      </w:pPr>
    </w:p>
    <w:p w:rsidR="00431445" w:rsidP="004A38B4" w:rsidRDefault="00431445">
      <w:pPr>
        <w:jc w:val="center"/>
        <w:rPr>
          <w:bCs/>
          <w:sz w:val="24"/>
          <w:szCs w:val="24"/>
        </w:rPr>
      </w:pPr>
    </w:p>
    <w:p w:rsidRPr="00D473DB" w:rsidR="00853FF6" w:rsidP="004A38B4" w:rsidRDefault="004A38B4">
      <w:pPr>
        <w:jc w:val="center"/>
        <w:rPr>
          <w:bCs/>
          <w:sz w:val="24"/>
          <w:szCs w:val="24"/>
        </w:rPr>
      </w:pPr>
      <w:r w:rsidRPr="00D473DB">
        <w:rPr>
          <w:bCs/>
          <w:sz w:val="24"/>
          <w:szCs w:val="24"/>
        </w:rPr>
        <w:t>D</w:t>
      </w:r>
      <w:r w:rsidRPr="00D473DB" w:rsidR="00853FF6">
        <w:rPr>
          <w:bCs/>
          <w:sz w:val="24"/>
          <w:szCs w:val="24"/>
        </w:rPr>
        <w:t>ovršeno u</w:t>
      </w:r>
      <w:r w:rsidR="009A0E79">
        <w:rPr>
          <w:bCs/>
          <w:sz w:val="24"/>
          <w:szCs w:val="24"/>
        </w:rPr>
        <w:t xml:space="preserve"> 11:22</w:t>
      </w:r>
      <w:r w:rsidR="003D4124">
        <w:rPr>
          <w:bCs/>
          <w:color w:val="FF0000"/>
          <w:sz w:val="24"/>
          <w:szCs w:val="24"/>
        </w:rPr>
        <w:t xml:space="preserve"> </w:t>
      </w:r>
      <w:r w:rsidRPr="00D473DB" w:rsidR="00853FF6">
        <w:rPr>
          <w:bCs/>
          <w:sz w:val="24"/>
          <w:szCs w:val="24"/>
        </w:rPr>
        <w:t>sati.</w:t>
      </w:r>
    </w:p>
    <w:p w:rsidRPr="00D473DB" w:rsidR="004A38B4" w:rsidP="00853FF6" w:rsidRDefault="004A38B4">
      <w:pPr>
        <w:jc w:val="center"/>
        <w:rPr>
          <w:bCs/>
          <w:sz w:val="24"/>
          <w:szCs w:val="24"/>
        </w:rPr>
      </w:pPr>
    </w:p>
    <w:p w:rsidRPr="00D473DB" w:rsidR="00FF4310" w:rsidP="00853FF6" w:rsidRDefault="00FF4310">
      <w:pPr>
        <w:jc w:val="center"/>
        <w:rPr>
          <w:bCs/>
          <w:sz w:val="24"/>
          <w:szCs w:val="24"/>
        </w:rPr>
      </w:pPr>
    </w:p>
    <w:p w:rsidRPr="00D473DB" w:rsidR="00853FF6" w:rsidP="00853FF6" w:rsidRDefault="001B2756">
      <w:pPr>
        <w:jc w:val="center"/>
        <w:rPr>
          <w:bCs/>
          <w:sz w:val="24"/>
          <w:szCs w:val="24"/>
        </w:rPr>
      </w:pPr>
      <w:r w:rsidRPr="00D473DB">
        <w:rPr>
          <w:bCs/>
          <w:sz w:val="24"/>
          <w:szCs w:val="24"/>
        </w:rPr>
        <w:t>S</w:t>
      </w:r>
      <w:r w:rsidRPr="00D473DB" w:rsidR="00037E28">
        <w:rPr>
          <w:bCs/>
          <w:sz w:val="24"/>
          <w:szCs w:val="24"/>
        </w:rPr>
        <w:t>udac</w:t>
      </w:r>
    </w:p>
    <w:p w:rsidRPr="00D473DB" w:rsidR="00853FF6" w:rsidP="00853FF6" w:rsidRDefault="00853FF6">
      <w:pPr>
        <w:jc w:val="center"/>
        <w:rPr>
          <w:bCs/>
          <w:sz w:val="24"/>
          <w:szCs w:val="24"/>
        </w:rPr>
      </w:pPr>
    </w:p>
    <w:p w:rsidRPr="00D473DB" w:rsidR="003E49B9" w:rsidP="00853FF6" w:rsidRDefault="003E49B9">
      <w:pPr>
        <w:jc w:val="center"/>
        <w:rPr>
          <w:bCs/>
          <w:sz w:val="24"/>
          <w:szCs w:val="24"/>
        </w:rPr>
      </w:pPr>
    </w:p>
    <w:p w:rsidRPr="00D473DB" w:rsidR="00853FF6" w:rsidP="00853FF6" w:rsidRDefault="00853FF6">
      <w:pPr>
        <w:jc w:val="center"/>
        <w:rPr>
          <w:bCs/>
          <w:sz w:val="24"/>
          <w:szCs w:val="24"/>
        </w:rPr>
      </w:pPr>
    </w:p>
    <w:p w:rsidRPr="00D473DB" w:rsidR="00853FF6" w:rsidP="00853FF6" w:rsidRDefault="00853FF6">
      <w:pPr>
        <w:jc w:val="center"/>
        <w:rPr>
          <w:bCs/>
          <w:sz w:val="24"/>
          <w:szCs w:val="24"/>
        </w:rPr>
      </w:pPr>
      <w:r w:rsidRPr="00D473DB">
        <w:rPr>
          <w:bCs/>
          <w:sz w:val="24"/>
          <w:szCs w:val="24"/>
        </w:rPr>
        <w:t>Zapisničar</w:t>
      </w:r>
    </w:p>
    <w:p w:rsidRPr="00D473DB" w:rsidR="00853FF6" w:rsidP="00853FF6" w:rsidRDefault="00853FF6">
      <w:pPr>
        <w:jc w:val="center"/>
        <w:rPr>
          <w:bCs/>
          <w:sz w:val="24"/>
          <w:szCs w:val="24"/>
        </w:rPr>
      </w:pPr>
    </w:p>
    <w:p w:rsidRPr="00D473DB" w:rsidR="003E49B9" w:rsidP="00853FF6" w:rsidRDefault="003E49B9">
      <w:pPr>
        <w:jc w:val="center"/>
        <w:rPr>
          <w:bCs/>
          <w:sz w:val="24"/>
          <w:szCs w:val="24"/>
        </w:rPr>
      </w:pPr>
    </w:p>
    <w:p w:rsidRPr="00D473DB" w:rsidR="003E49B9" w:rsidP="005168BE" w:rsidRDefault="00037E28">
      <w:pPr>
        <w:ind w:left="6480"/>
        <w:jc w:val="both"/>
        <w:rPr>
          <w:bCs/>
          <w:sz w:val="24"/>
          <w:szCs w:val="24"/>
        </w:rPr>
      </w:pPr>
      <w:r w:rsidRPr="00D473DB">
        <w:rPr>
          <w:bCs/>
          <w:sz w:val="24"/>
          <w:szCs w:val="24"/>
        </w:rPr>
        <w:lastRenderedPageBreak/>
        <w:t>Stečajni upravitelj</w:t>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t xml:space="preserve">  </w:t>
      </w:r>
    </w:p>
    <w:p w:rsidRPr="00D473DB" w:rsidR="003E49B9" w:rsidP="003E49B9" w:rsidRDefault="003E49B9">
      <w:pPr>
        <w:jc w:val="right"/>
        <w:rPr>
          <w:bCs/>
          <w:sz w:val="24"/>
          <w:szCs w:val="24"/>
        </w:rPr>
      </w:pPr>
    </w:p>
    <w:p w:rsidRPr="00D473DB" w:rsidR="00853FF6" w:rsidP="003E49B9" w:rsidRDefault="00037E28">
      <w:pPr>
        <w:jc w:val="right"/>
        <w:rPr>
          <w:bCs/>
          <w:sz w:val="24"/>
          <w:szCs w:val="24"/>
        </w:rPr>
      </w:pPr>
      <w:r w:rsidRPr="00D473DB">
        <w:rPr>
          <w:bCs/>
          <w:sz w:val="24"/>
          <w:szCs w:val="24"/>
        </w:rPr>
        <w:t xml:space="preserve"> </w:t>
      </w:r>
      <w:r w:rsidRPr="00D473DB" w:rsidR="00853FF6">
        <w:rPr>
          <w:bCs/>
          <w:sz w:val="24"/>
          <w:szCs w:val="24"/>
        </w:rPr>
        <w:t>Stečajni vjerovnici</w:t>
      </w:r>
    </w:p>
    <w:sectPr w:rsidRPr="00D473DB" w:rsidR="00853FF6" w:rsidSect="00AD002A">
      <w:headerReference w:type="even" r:id="rId10"/>
      <w:headerReference w:type="default" r:id="rId11"/>
      <w:pgSz w:w="12240" w:h="15840"/>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21069A">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21069A">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0A49EA">
      <w:rPr>
        <w:rStyle w:val="Brojstranice"/>
        <w:noProof/>
      </w:rPr>
      <w:t>10</w:t>
    </w:r>
    <w:r>
      <w:rPr>
        <w:rStyle w:val="Brojstranice"/>
      </w:rPr>
      <w:fldChar w:fldCharType="end"/>
    </w:r>
  </w:p>
  <w:p w:rsidRPr="00C16713" w:rsidR="003E49B9" w:rsidP="00AA1621" w:rsidRDefault="0080559F">
    <w:pPr>
      <w:pStyle w:val="Zaglavlje"/>
      <w:jc w:val="right"/>
      <w:rPr>
        <w:sz w:val="24"/>
        <w:szCs w:val="24"/>
      </w:rPr>
    </w:pPr>
    <w:r w:rsidRPr="00C16713">
      <w:rPr>
        <w:bCs/>
        <w:sz w:val="24"/>
        <w:szCs w:val="24"/>
      </w:rPr>
      <w:t>89</w:t>
    </w:r>
    <w:r w:rsidRPr="00C16713" w:rsidR="0064196D">
      <w:rPr>
        <w:bCs/>
        <w:sz w:val="24"/>
        <w:szCs w:val="24"/>
      </w:rPr>
      <w:t>. St-</w:t>
    </w:r>
    <w:r w:rsidRPr="00C16713" w:rsidR="00C16713">
      <w:rPr>
        <w:bCs/>
        <w:sz w:val="24"/>
        <w:szCs w:val="24"/>
      </w:rPr>
      <w:t>862</w:t>
    </w:r>
    <w:r w:rsidRPr="00C16713">
      <w:rPr>
        <w:bCs/>
        <w:sz w:val="24"/>
        <w:szCs w:val="24"/>
      </w:rPr>
      <w:t>/1</w:t>
    </w:r>
    <w:r w:rsidRPr="00C16713" w:rsidR="00C16713">
      <w:rPr>
        <w:bCs/>
        <w:sz w:val="24"/>
        <w:szCs w:val="24"/>
      </w:rPr>
      <w:t>9</w:t>
    </w:r>
    <w:r w:rsidRPr="00C16713">
      <w:rPr>
        <w:bCs/>
        <w:sz w:val="24"/>
        <w:szCs w:val="24"/>
      </w:rPr>
      <w:t>-</w:t>
    </w:r>
    <w:r w:rsidR="0034165C">
      <w:rPr>
        <w:bCs/>
        <w:sz w:val="24"/>
        <w:szCs w:val="24"/>
      </w:rPr>
      <w:t>60</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E4D7C"/>
    <w:multiLevelType w:val="hybridMultilevel"/>
    <w:tmpl w:val="ABAA07AE"/>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DA17B2"/>
    <w:multiLevelType w:val="hybridMultilevel"/>
    <w:tmpl w:val="87C65DD6"/>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9045F0"/>
    <w:multiLevelType w:val="hybridMultilevel"/>
    <w:tmpl w:val="F70E61C6"/>
    <w:lvl w:ilvl="0" w:tplc="041A000F">
      <w:start w:val="1"/>
      <w:numFmt w:val="decimal"/>
      <w:lvlText w:val="%1."/>
      <w:lvlJc w:val="left"/>
      <w:pPr>
        <w:ind w:left="720" w:hanging="360"/>
      </w:pPr>
    </w:lvl>
    <w:lvl w:ilvl="1" w:tplc="4E2A2780">
      <w:start w:val="1"/>
      <w:numFmt w:val="upperRoman"/>
      <w:lvlText w:val="%2."/>
      <w:lvlJc w:val="left"/>
      <w:pPr>
        <w:ind w:left="1800" w:hanging="720"/>
      </w:pPr>
      <w:rPr>
        <w:rFonts w:hint="default"/>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EF7034"/>
    <w:multiLevelType w:val="hybridMultilevel"/>
    <w:tmpl w:val="ADDEC7D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D093825"/>
    <w:multiLevelType w:val="hybridMultilevel"/>
    <w:tmpl w:val="38C8D62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DF1170D"/>
    <w:multiLevelType w:val="hybridMultilevel"/>
    <w:tmpl w:val="EC7AAFF0"/>
    <w:lvl w:ilvl="0" w:tplc="4BE291B8">
      <w:start w:val="1"/>
      <w:numFmt w:val="decimal"/>
      <w:lvlText w:val="%1."/>
      <w:lvlJc w:val="left"/>
      <w:pPr>
        <w:ind w:left="690" w:hanging="69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6">
    <w:nsid w:val="11941925"/>
    <w:multiLevelType w:val="hybridMultilevel"/>
    <w:tmpl w:val="8C8A018A"/>
    <w:lvl w:ilvl="0" w:tplc="041A000F">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7">
    <w:nsid w:val="130C682E"/>
    <w:multiLevelType w:val="hybridMultilevel"/>
    <w:tmpl w:val="CED8E144"/>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5FA526C"/>
    <w:multiLevelType w:val="hybridMultilevel"/>
    <w:tmpl w:val="6BB44724"/>
    <w:lvl w:ilvl="0" w:tplc="812CE17E">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7BC2B9C"/>
    <w:multiLevelType w:val="hybridMultilevel"/>
    <w:tmpl w:val="7ABE683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872140C"/>
    <w:multiLevelType w:val="hybridMultilevel"/>
    <w:tmpl w:val="AE349DF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8E53670"/>
    <w:multiLevelType w:val="hybridMultilevel"/>
    <w:tmpl w:val="98C0872E"/>
    <w:lvl w:ilvl="0" w:tplc="A0AE99E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9DC517E"/>
    <w:multiLevelType w:val="hybridMultilevel"/>
    <w:tmpl w:val="E36EB4CA"/>
    <w:lvl w:ilvl="0" w:tplc="08E8FD7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AB2542D"/>
    <w:multiLevelType w:val="hybridMultilevel"/>
    <w:tmpl w:val="231A0C06"/>
    <w:lvl w:ilvl="0" w:tplc="36F84926">
      <w:start w:val="1"/>
      <w:numFmt w:val="decimal"/>
      <w:lvlText w:val="%1."/>
      <w:lvlJc w:val="left"/>
      <w:pPr>
        <w:ind w:left="720" w:hanging="360"/>
      </w:pPr>
      <w:rPr>
        <w:rFonts w:hint="default" w:ascii="Times New Roman" w:hAnsi="Times New Roman" w:cs="Times New Roman"/>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B1407B0"/>
    <w:multiLevelType w:val="hybridMultilevel"/>
    <w:tmpl w:val="8CFC4448"/>
    <w:lvl w:ilvl="0" w:tplc="36F84926">
      <w:start w:val="1"/>
      <w:numFmt w:val="decimal"/>
      <w:lvlText w:val="%1."/>
      <w:lvlJc w:val="left"/>
      <w:pPr>
        <w:ind w:left="360" w:hanging="360"/>
      </w:pPr>
      <w:rPr>
        <w:rFonts w:hint="default" w:ascii="Times New Roman" w:hAnsi="Times New Roman" w:cs="Times New Roman"/>
        <w:sz w:val="24"/>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6">
    <w:nsid w:val="1C214C09"/>
    <w:multiLevelType w:val="hybridMultilevel"/>
    <w:tmpl w:val="19B6BD7E"/>
    <w:lvl w:ilvl="0" w:tplc="F0ACBB5A">
      <w:start w:val="2"/>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21625BFA"/>
    <w:multiLevelType w:val="hybridMultilevel"/>
    <w:tmpl w:val="ABC2DC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3245105"/>
    <w:multiLevelType w:val="hybridMultilevel"/>
    <w:tmpl w:val="CB96C57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D4B4148"/>
    <w:multiLevelType w:val="hybridMultilevel"/>
    <w:tmpl w:val="4D3C7F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E72780D"/>
    <w:multiLevelType w:val="hybridMultilevel"/>
    <w:tmpl w:val="ABC2DC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1F070A4"/>
    <w:multiLevelType w:val="hybridMultilevel"/>
    <w:tmpl w:val="2946C862"/>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334052DC"/>
    <w:multiLevelType w:val="hybridMultilevel"/>
    <w:tmpl w:val="3014CD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39C152A"/>
    <w:multiLevelType w:val="hybridMultilevel"/>
    <w:tmpl w:val="B53067A2"/>
    <w:lvl w:ilvl="0" w:tplc="27041208">
      <w:start w:val="36"/>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5204B01"/>
    <w:multiLevelType w:val="hybridMultilevel"/>
    <w:tmpl w:val="5F7A67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676196E"/>
    <w:multiLevelType w:val="hybridMultilevel"/>
    <w:tmpl w:val="83024282"/>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3C3A5019"/>
    <w:multiLevelType w:val="hybridMultilevel"/>
    <w:tmpl w:val="1E98091E"/>
    <w:lvl w:ilvl="0" w:tplc="7B48E61A">
      <w:start w:val="1"/>
      <w:numFmt w:val="decimal"/>
      <w:lvlText w:val="%1."/>
      <w:lvlJc w:val="left"/>
      <w:pPr>
        <w:ind w:left="1035" w:hanging="675"/>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C5A0346"/>
    <w:multiLevelType w:val="hybridMultilevel"/>
    <w:tmpl w:val="95E4BB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DA774F4"/>
    <w:multiLevelType w:val="hybridMultilevel"/>
    <w:tmpl w:val="B3EA90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3EA91F93"/>
    <w:multiLevelType w:val="hybridMultilevel"/>
    <w:tmpl w:val="0C6A85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40D578C1"/>
    <w:multiLevelType w:val="hybridMultilevel"/>
    <w:tmpl w:val="8C08BB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421156B2"/>
    <w:multiLevelType w:val="hybridMultilevel"/>
    <w:tmpl w:val="4C34D25E"/>
    <w:lvl w:ilvl="0" w:tplc="041A000F">
      <w:start w:val="5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448439AB"/>
    <w:multiLevelType w:val="hybridMultilevel"/>
    <w:tmpl w:val="2D4AB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50D4E41"/>
    <w:multiLevelType w:val="hybridMultilevel"/>
    <w:tmpl w:val="9DAC7114"/>
    <w:lvl w:ilvl="0" w:tplc="82208EE2">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8E3782A"/>
    <w:multiLevelType w:val="hybridMultilevel"/>
    <w:tmpl w:val="4C82AEC0"/>
    <w:lvl w:ilvl="0" w:tplc="17A2EE2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4B9431C5"/>
    <w:multiLevelType w:val="hybridMultilevel"/>
    <w:tmpl w:val="E892D2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4E0F4F8B"/>
    <w:multiLevelType w:val="hybridMultilevel"/>
    <w:tmpl w:val="6E1EDDC6"/>
    <w:lvl w:ilvl="0" w:tplc="6136E64C">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1D64FF8"/>
    <w:multiLevelType w:val="hybridMultilevel"/>
    <w:tmpl w:val="5BE84B9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8">
    <w:nsid w:val="55CC441F"/>
    <w:multiLevelType w:val="hybridMultilevel"/>
    <w:tmpl w:val="4FB06758"/>
    <w:lvl w:ilvl="0" w:tplc="36F84926">
      <w:start w:val="1"/>
      <w:numFmt w:val="decimal"/>
      <w:lvlText w:val="%1."/>
      <w:lvlJc w:val="left"/>
      <w:pPr>
        <w:ind w:left="720" w:hanging="360"/>
      </w:pPr>
      <w:rPr>
        <w:rFonts w:hint="default" w:ascii="Times New Roman" w:hAnsi="Times New Roman" w:cs="Times New Roman"/>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644B4B65"/>
    <w:multiLevelType w:val="hybridMultilevel"/>
    <w:tmpl w:val="64B26D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54E3A07"/>
    <w:multiLevelType w:val="hybridMultilevel"/>
    <w:tmpl w:val="A674333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D9C4082"/>
    <w:multiLevelType w:val="hybridMultilevel"/>
    <w:tmpl w:val="F54AC488"/>
    <w:lvl w:ilvl="0" w:tplc="041A000F">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2">
    <w:nsid w:val="79655825"/>
    <w:multiLevelType w:val="hybridMultilevel"/>
    <w:tmpl w:val="72EE707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9911312"/>
    <w:multiLevelType w:val="hybridMultilevel"/>
    <w:tmpl w:val="17F8DA6A"/>
    <w:lvl w:ilvl="0" w:tplc="D31EB0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4">
    <w:nsid w:val="7BA23CC1"/>
    <w:multiLevelType w:val="hybridMultilevel"/>
    <w:tmpl w:val="C582BF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33"/>
  </w:num>
  <w:num w:numId="3">
    <w:abstractNumId w:val="23"/>
  </w:num>
  <w:num w:numId="4">
    <w:abstractNumId w:val="30"/>
  </w:num>
  <w:num w:numId="5">
    <w:abstractNumId w:val="8"/>
  </w:num>
  <w:num w:numId="6">
    <w:abstractNumId w:val="31"/>
  </w:num>
  <w:num w:numId="7">
    <w:abstractNumId w:val="21"/>
  </w:num>
  <w:num w:numId="8">
    <w:abstractNumId w:val="42"/>
  </w:num>
  <w:num w:numId="9">
    <w:abstractNumId w:val="35"/>
  </w:num>
  <w:num w:numId="10">
    <w:abstractNumId w:val="22"/>
  </w:num>
  <w:num w:numId="11">
    <w:abstractNumId w:val="37"/>
  </w:num>
  <w:num w:numId="12">
    <w:abstractNumId w:val="26"/>
  </w:num>
  <w:num w:numId="13">
    <w:abstractNumId w:val="25"/>
  </w:num>
  <w:num w:numId="14">
    <w:abstractNumId w:val="5"/>
  </w:num>
  <w:num w:numId="15">
    <w:abstractNumId w:val="11"/>
  </w:num>
  <w:num w:numId="16">
    <w:abstractNumId w:val="15"/>
  </w:num>
  <w:num w:numId="17">
    <w:abstractNumId w:val="38"/>
  </w:num>
  <w:num w:numId="18">
    <w:abstractNumId w:val="14"/>
  </w:num>
  <w:num w:numId="19">
    <w:abstractNumId w:val="39"/>
  </w:num>
  <w:num w:numId="20">
    <w:abstractNumId w:val="32"/>
  </w:num>
  <w:num w:numId="21">
    <w:abstractNumId w:val="29"/>
  </w:num>
  <w:num w:numId="22">
    <w:abstractNumId w:val="16"/>
  </w:num>
  <w:num w:numId="23">
    <w:abstractNumId w:val="19"/>
  </w:num>
  <w:num w:numId="24">
    <w:abstractNumId w:val="36"/>
  </w:num>
  <w:num w:numId="25">
    <w:abstractNumId w:val="34"/>
  </w:num>
  <w:num w:numId="26">
    <w:abstractNumId w:val="10"/>
  </w:num>
  <w:num w:numId="27">
    <w:abstractNumId w:val="13"/>
  </w:num>
  <w:num w:numId="28">
    <w:abstractNumId w:val="18"/>
  </w:num>
  <w:num w:numId="29">
    <w:abstractNumId w:val="9"/>
  </w:num>
  <w:num w:numId="30">
    <w:abstractNumId w:val="2"/>
  </w:num>
  <w:num w:numId="31">
    <w:abstractNumId w:val="41"/>
  </w:num>
  <w:num w:numId="32">
    <w:abstractNumId w:val="4"/>
  </w:num>
  <w:num w:numId="33">
    <w:abstractNumId w:val="0"/>
  </w:num>
  <w:num w:numId="34">
    <w:abstractNumId w:val="20"/>
  </w:num>
  <w:num w:numId="35">
    <w:abstractNumId w:val="24"/>
  </w:num>
  <w:num w:numId="36">
    <w:abstractNumId w:val="27"/>
  </w:num>
  <w:num w:numId="37">
    <w:abstractNumId w:val="43"/>
  </w:num>
  <w:num w:numId="38">
    <w:abstractNumId w:val="17"/>
  </w:num>
  <w:num w:numId="39">
    <w:abstractNumId w:val="3"/>
  </w:num>
  <w:num w:numId="40">
    <w:abstractNumId w:val="12"/>
  </w:num>
  <w:num w:numId="41">
    <w:abstractNumId w:val="40"/>
  </w:num>
  <w:num w:numId="42">
    <w:abstractNumId w:val="6"/>
  </w:num>
  <w:num w:numId="43">
    <w:abstractNumId w:val="44"/>
  </w:num>
  <w:num w:numId="44">
    <w:abstractNumId w:val="7"/>
  </w:num>
  <w:num w:numId="45">
    <w:abstractNumId w:val="1"/>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3FF6"/>
    <w:rsid w:val="000013B7"/>
    <w:rsid w:val="000022AD"/>
    <w:rsid w:val="00004A2F"/>
    <w:rsid w:val="00011BA0"/>
    <w:rsid w:val="000144AD"/>
    <w:rsid w:val="0001698E"/>
    <w:rsid w:val="0002061D"/>
    <w:rsid w:val="000232A5"/>
    <w:rsid w:val="00027B30"/>
    <w:rsid w:val="00037E28"/>
    <w:rsid w:val="000505C5"/>
    <w:rsid w:val="00056C8A"/>
    <w:rsid w:val="00057A5A"/>
    <w:rsid w:val="00064134"/>
    <w:rsid w:val="0007058D"/>
    <w:rsid w:val="000A3575"/>
    <w:rsid w:val="000A49EA"/>
    <w:rsid w:val="000B01F4"/>
    <w:rsid w:val="000B3B1B"/>
    <w:rsid w:val="000B796B"/>
    <w:rsid w:val="000D28B2"/>
    <w:rsid w:val="000D7DFE"/>
    <w:rsid w:val="000E1538"/>
    <w:rsid w:val="000E3266"/>
    <w:rsid w:val="000E7ADD"/>
    <w:rsid w:val="000F0EBC"/>
    <w:rsid w:val="000F1C78"/>
    <w:rsid w:val="001001FB"/>
    <w:rsid w:val="00103804"/>
    <w:rsid w:val="0010502C"/>
    <w:rsid w:val="0010553E"/>
    <w:rsid w:val="0010567A"/>
    <w:rsid w:val="00105802"/>
    <w:rsid w:val="00107F5E"/>
    <w:rsid w:val="0011067C"/>
    <w:rsid w:val="0011161B"/>
    <w:rsid w:val="001139BC"/>
    <w:rsid w:val="00115992"/>
    <w:rsid w:val="00117D8C"/>
    <w:rsid w:val="00120487"/>
    <w:rsid w:val="00126497"/>
    <w:rsid w:val="00127F65"/>
    <w:rsid w:val="001314BD"/>
    <w:rsid w:val="00150D16"/>
    <w:rsid w:val="00155D26"/>
    <w:rsid w:val="00172D60"/>
    <w:rsid w:val="00175846"/>
    <w:rsid w:val="00182244"/>
    <w:rsid w:val="00192476"/>
    <w:rsid w:val="001A16C9"/>
    <w:rsid w:val="001A4A3B"/>
    <w:rsid w:val="001A5D2C"/>
    <w:rsid w:val="001B0810"/>
    <w:rsid w:val="001B1357"/>
    <w:rsid w:val="001B2756"/>
    <w:rsid w:val="001B2FB3"/>
    <w:rsid w:val="001B789A"/>
    <w:rsid w:val="001B7A0E"/>
    <w:rsid w:val="001C50EF"/>
    <w:rsid w:val="001D5AA9"/>
    <w:rsid w:val="001E1576"/>
    <w:rsid w:val="001E1FBD"/>
    <w:rsid w:val="001F34B5"/>
    <w:rsid w:val="0020621D"/>
    <w:rsid w:val="0021069A"/>
    <w:rsid w:val="002106B6"/>
    <w:rsid w:val="0021159D"/>
    <w:rsid w:val="002120BC"/>
    <w:rsid w:val="00217B3D"/>
    <w:rsid w:val="00237320"/>
    <w:rsid w:val="002377F1"/>
    <w:rsid w:val="00240B29"/>
    <w:rsid w:val="00243082"/>
    <w:rsid w:val="002505ED"/>
    <w:rsid w:val="002641F6"/>
    <w:rsid w:val="00271ADD"/>
    <w:rsid w:val="0027653E"/>
    <w:rsid w:val="00293F77"/>
    <w:rsid w:val="002950B6"/>
    <w:rsid w:val="002A3A8D"/>
    <w:rsid w:val="002A6ACD"/>
    <w:rsid w:val="002A6D1A"/>
    <w:rsid w:val="002B262D"/>
    <w:rsid w:val="002C04C6"/>
    <w:rsid w:val="002D3EE7"/>
    <w:rsid w:val="002E0852"/>
    <w:rsid w:val="002E59B3"/>
    <w:rsid w:val="002F1C90"/>
    <w:rsid w:val="002F4DD7"/>
    <w:rsid w:val="003039DD"/>
    <w:rsid w:val="00307D3F"/>
    <w:rsid w:val="00316A33"/>
    <w:rsid w:val="0032019A"/>
    <w:rsid w:val="003216AA"/>
    <w:rsid w:val="00322042"/>
    <w:rsid w:val="003378F8"/>
    <w:rsid w:val="003408B0"/>
    <w:rsid w:val="0034165C"/>
    <w:rsid w:val="00385DE7"/>
    <w:rsid w:val="00396443"/>
    <w:rsid w:val="003A5728"/>
    <w:rsid w:val="003A6002"/>
    <w:rsid w:val="003B020D"/>
    <w:rsid w:val="003C6A5D"/>
    <w:rsid w:val="003D4124"/>
    <w:rsid w:val="003E1FDA"/>
    <w:rsid w:val="003E49B9"/>
    <w:rsid w:val="003E4BFA"/>
    <w:rsid w:val="003E5674"/>
    <w:rsid w:val="003F00DA"/>
    <w:rsid w:val="003F01CF"/>
    <w:rsid w:val="003F4A7C"/>
    <w:rsid w:val="00410609"/>
    <w:rsid w:val="00413DAB"/>
    <w:rsid w:val="00427B12"/>
    <w:rsid w:val="00427BF5"/>
    <w:rsid w:val="00431147"/>
    <w:rsid w:val="00431445"/>
    <w:rsid w:val="00446C91"/>
    <w:rsid w:val="00456F28"/>
    <w:rsid w:val="00461ECA"/>
    <w:rsid w:val="004642DE"/>
    <w:rsid w:val="00464E3A"/>
    <w:rsid w:val="0046757C"/>
    <w:rsid w:val="00470B98"/>
    <w:rsid w:val="004718C3"/>
    <w:rsid w:val="00477293"/>
    <w:rsid w:val="00480A89"/>
    <w:rsid w:val="004843E5"/>
    <w:rsid w:val="0049076A"/>
    <w:rsid w:val="004A0C19"/>
    <w:rsid w:val="004A38B4"/>
    <w:rsid w:val="004B35A8"/>
    <w:rsid w:val="004C66BA"/>
    <w:rsid w:val="004E0DCB"/>
    <w:rsid w:val="004E3BB6"/>
    <w:rsid w:val="0050070B"/>
    <w:rsid w:val="00515C65"/>
    <w:rsid w:val="005168BE"/>
    <w:rsid w:val="0052515C"/>
    <w:rsid w:val="0053166F"/>
    <w:rsid w:val="0053323B"/>
    <w:rsid w:val="00536010"/>
    <w:rsid w:val="00540890"/>
    <w:rsid w:val="00541A99"/>
    <w:rsid w:val="005431B8"/>
    <w:rsid w:val="005501AB"/>
    <w:rsid w:val="005568C5"/>
    <w:rsid w:val="005625B4"/>
    <w:rsid w:val="00567070"/>
    <w:rsid w:val="00577C20"/>
    <w:rsid w:val="005A1B42"/>
    <w:rsid w:val="005A768A"/>
    <w:rsid w:val="005C1051"/>
    <w:rsid w:val="005C6799"/>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71107"/>
    <w:rsid w:val="00684164"/>
    <w:rsid w:val="006A4FAF"/>
    <w:rsid w:val="006A6F07"/>
    <w:rsid w:val="006B0CE1"/>
    <w:rsid w:val="006B22FB"/>
    <w:rsid w:val="006C136F"/>
    <w:rsid w:val="006C47AB"/>
    <w:rsid w:val="006F2F2E"/>
    <w:rsid w:val="006F3E6F"/>
    <w:rsid w:val="0070654E"/>
    <w:rsid w:val="00715157"/>
    <w:rsid w:val="0071633C"/>
    <w:rsid w:val="007265E7"/>
    <w:rsid w:val="00730B0B"/>
    <w:rsid w:val="00733A1C"/>
    <w:rsid w:val="00736E2D"/>
    <w:rsid w:val="00742688"/>
    <w:rsid w:val="00752DB8"/>
    <w:rsid w:val="00753FA5"/>
    <w:rsid w:val="0075543A"/>
    <w:rsid w:val="00756047"/>
    <w:rsid w:val="0076080B"/>
    <w:rsid w:val="00762A0F"/>
    <w:rsid w:val="007657B8"/>
    <w:rsid w:val="00766E12"/>
    <w:rsid w:val="0077792F"/>
    <w:rsid w:val="0078250E"/>
    <w:rsid w:val="007A3719"/>
    <w:rsid w:val="007B79B5"/>
    <w:rsid w:val="007C305A"/>
    <w:rsid w:val="007D2401"/>
    <w:rsid w:val="007D2A47"/>
    <w:rsid w:val="007D39AC"/>
    <w:rsid w:val="007E612B"/>
    <w:rsid w:val="007F34F0"/>
    <w:rsid w:val="007F72CE"/>
    <w:rsid w:val="0080559F"/>
    <w:rsid w:val="0082501F"/>
    <w:rsid w:val="0083259F"/>
    <w:rsid w:val="00853FF6"/>
    <w:rsid w:val="00860BCD"/>
    <w:rsid w:val="00865AD3"/>
    <w:rsid w:val="0087093F"/>
    <w:rsid w:val="0087504F"/>
    <w:rsid w:val="008770DE"/>
    <w:rsid w:val="00887483"/>
    <w:rsid w:val="008874B5"/>
    <w:rsid w:val="008A286D"/>
    <w:rsid w:val="008B25B6"/>
    <w:rsid w:val="008B4550"/>
    <w:rsid w:val="008B5FBD"/>
    <w:rsid w:val="008B7B64"/>
    <w:rsid w:val="008D6A10"/>
    <w:rsid w:val="008E1CC5"/>
    <w:rsid w:val="008E7EF7"/>
    <w:rsid w:val="008F2000"/>
    <w:rsid w:val="008F276F"/>
    <w:rsid w:val="008F3350"/>
    <w:rsid w:val="008F629C"/>
    <w:rsid w:val="00902467"/>
    <w:rsid w:val="00935ABA"/>
    <w:rsid w:val="009404C1"/>
    <w:rsid w:val="00950CAB"/>
    <w:rsid w:val="00952ED3"/>
    <w:rsid w:val="00954EEB"/>
    <w:rsid w:val="009574C6"/>
    <w:rsid w:val="00962BF7"/>
    <w:rsid w:val="00967E1C"/>
    <w:rsid w:val="00970469"/>
    <w:rsid w:val="00971100"/>
    <w:rsid w:val="009857F6"/>
    <w:rsid w:val="009874FB"/>
    <w:rsid w:val="009A0E79"/>
    <w:rsid w:val="009A16CE"/>
    <w:rsid w:val="009A7C55"/>
    <w:rsid w:val="009B1B66"/>
    <w:rsid w:val="009B4223"/>
    <w:rsid w:val="009C4493"/>
    <w:rsid w:val="009C65DC"/>
    <w:rsid w:val="009C7DA4"/>
    <w:rsid w:val="009E0988"/>
    <w:rsid w:val="009F3B2D"/>
    <w:rsid w:val="00A00232"/>
    <w:rsid w:val="00A04A7E"/>
    <w:rsid w:val="00A100DB"/>
    <w:rsid w:val="00A10C32"/>
    <w:rsid w:val="00A15B8A"/>
    <w:rsid w:val="00A170F3"/>
    <w:rsid w:val="00A325D0"/>
    <w:rsid w:val="00A36CB7"/>
    <w:rsid w:val="00A43039"/>
    <w:rsid w:val="00A50A56"/>
    <w:rsid w:val="00A61BA8"/>
    <w:rsid w:val="00A62D78"/>
    <w:rsid w:val="00A63425"/>
    <w:rsid w:val="00A6355C"/>
    <w:rsid w:val="00A661F9"/>
    <w:rsid w:val="00A721A3"/>
    <w:rsid w:val="00A741C4"/>
    <w:rsid w:val="00A80F37"/>
    <w:rsid w:val="00A82AF3"/>
    <w:rsid w:val="00A84154"/>
    <w:rsid w:val="00A956F1"/>
    <w:rsid w:val="00A95AC1"/>
    <w:rsid w:val="00AA0037"/>
    <w:rsid w:val="00AA1621"/>
    <w:rsid w:val="00AA6F70"/>
    <w:rsid w:val="00AB0A43"/>
    <w:rsid w:val="00AB50AD"/>
    <w:rsid w:val="00AD002A"/>
    <w:rsid w:val="00AD60F1"/>
    <w:rsid w:val="00AE029A"/>
    <w:rsid w:val="00AE17A8"/>
    <w:rsid w:val="00AE1F14"/>
    <w:rsid w:val="00AE2644"/>
    <w:rsid w:val="00AE3986"/>
    <w:rsid w:val="00AE6CDD"/>
    <w:rsid w:val="00AF0288"/>
    <w:rsid w:val="00AF470C"/>
    <w:rsid w:val="00B054B7"/>
    <w:rsid w:val="00B20591"/>
    <w:rsid w:val="00B3704A"/>
    <w:rsid w:val="00B409A9"/>
    <w:rsid w:val="00B40FF0"/>
    <w:rsid w:val="00B418A2"/>
    <w:rsid w:val="00B47E22"/>
    <w:rsid w:val="00B51F2E"/>
    <w:rsid w:val="00B72F7D"/>
    <w:rsid w:val="00B77E51"/>
    <w:rsid w:val="00B832CD"/>
    <w:rsid w:val="00B84F6E"/>
    <w:rsid w:val="00B97A43"/>
    <w:rsid w:val="00BA4CA1"/>
    <w:rsid w:val="00BA4F1D"/>
    <w:rsid w:val="00BA720D"/>
    <w:rsid w:val="00BB6FEA"/>
    <w:rsid w:val="00BB724E"/>
    <w:rsid w:val="00BC267A"/>
    <w:rsid w:val="00BC6F3F"/>
    <w:rsid w:val="00BE6D23"/>
    <w:rsid w:val="00C00CB9"/>
    <w:rsid w:val="00C01153"/>
    <w:rsid w:val="00C10BD0"/>
    <w:rsid w:val="00C16713"/>
    <w:rsid w:val="00C16FA1"/>
    <w:rsid w:val="00C17518"/>
    <w:rsid w:val="00C33711"/>
    <w:rsid w:val="00C4223F"/>
    <w:rsid w:val="00C43CC5"/>
    <w:rsid w:val="00C43F60"/>
    <w:rsid w:val="00C51FFA"/>
    <w:rsid w:val="00C53191"/>
    <w:rsid w:val="00C5738C"/>
    <w:rsid w:val="00C62BA1"/>
    <w:rsid w:val="00C66564"/>
    <w:rsid w:val="00C6781E"/>
    <w:rsid w:val="00C67E5C"/>
    <w:rsid w:val="00C71301"/>
    <w:rsid w:val="00C76C38"/>
    <w:rsid w:val="00C84365"/>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F548D"/>
    <w:rsid w:val="00D02FBA"/>
    <w:rsid w:val="00D06FDD"/>
    <w:rsid w:val="00D079BA"/>
    <w:rsid w:val="00D10138"/>
    <w:rsid w:val="00D139D8"/>
    <w:rsid w:val="00D161B7"/>
    <w:rsid w:val="00D201C9"/>
    <w:rsid w:val="00D228E9"/>
    <w:rsid w:val="00D30B3A"/>
    <w:rsid w:val="00D4581C"/>
    <w:rsid w:val="00D465EB"/>
    <w:rsid w:val="00D473DB"/>
    <w:rsid w:val="00D5235F"/>
    <w:rsid w:val="00D56749"/>
    <w:rsid w:val="00D60508"/>
    <w:rsid w:val="00D64163"/>
    <w:rsid w:val="00D648A2"/>
    <w:rsid w:val="00D80BE6"/>
    <w:rsid w:val="00D81A44"/>
    <w:rsid w:val="00D87E28"/>
    <w:rsid w:val="00D936C5"/>
    <w:rsid w:val="00DB0764"/>
    <w:rsid w:val="00DB1F86"/>
    <w:rsid w:val="00DB3BD0"/>
    <w:rsid w:val="00DB5D14"/>
    <w:rsid w:val="00DB73D0"/>
    <w:rsid w:val="00DC454F"/>
    <w:rsid w:val="00DC6824"/>
    <w:rsid w:val="00DD446A"/>
    <w:rsid w:val="00DE15FC"/>
    <w:rsid w:val="00DE3C06"/>
    <w:rsid w:val="00DE42DD"/>
    <w:rsid w:val="00DE4305"/>
    <w:rsid w:val="00DF067D"/>
    <w:rsid w:val="00DF0F9D"/>
    <w:rsid w:val="00DF39D4"/>
    <w:rsid w:val="00DF5C9C"/>
    <w:rsid w:val="00DF6AA5"/>
    <w:rsid w:val="00E151F7"/>
    <w:rsid w:val="00E2147D"/>
    <w:rsid w:val="00E21E10"/>
    <w:rsid w:val="00E23A40"/>
    <w:rsid w:val="00E32948"/>
    <w:rsid w:val="00E3359D"/>
    <w:rsid w:val="00E5533F"/>
    <w:rsid w:val="00E60601"/>
    <w:rsid w:val="00E609FF"/>
    <w:rsid w:val="00E80198"/>
    <w:rsid w:val="00E81FCF"/>
    <w:rsid w:val="00E83264"/>
    <w:rsid w:val="00E8623F"/>
    <w:rsid w:val="00E87BD5"/>
    <w:rsid w:val="00E92205"/>
    <w:rsid w:val="00EA2D5B"/>
    <w:rsid w:val="00EA2F22"/>
    <w:rsid w:val="00EA41CA"/>
    <w:rsid w:val="00EA56D6"/>
    <w:rsid w:val="00EA6EF6"/>
    <w:rsid w:val="00EC0BB7"/>
    <w:rsid w:val="00ED05CA"/>
    <w:rsid w:val="00ED0CBC"/>
    <w:rsid w:val="00ED3EC6"/>
    <w:rsid w:val="00ED589B"/>
    <w:rsid w:val="00EE2B60"/>
    <w:rsid w:val="00F0248F"/>
    <w:rsid w:val="00F0381D"/>
    <w:rsid w:val="00F04D43"/>
    <w:rsid w:val="00F13B4F"/>
    <w:rsid w:val="00F15DC9"/>
    <w:rsid w:val="00F20413"/>
    <w:rsid w:val="00F323F3"/>
    <w:rsid w:val="00F37BBD"/>
    <w:rsid w:val="00F417DF"/>
    <w:rsid w:val="00F42616"/>
    <w:rsid w:val="00F4289F"/>
    <w:rsid w:val="00F47CE6"/>
    <w:rsid w:val="00F51E4F"/>
    <w:rsid w:val="00F72112"/>
    <w:rsid w:val="00F764AF"/>
    <w:rsid w:val="00F7781B"/>
    <w:rsid w:val="00F825E0"/>
    <w:rsid w:val="00FA7018"/>
    <w:rsid w:val="00FA7112"/>
    <w:rsid w:val="00FB73E6"/>
    <w:rsid w:val="00FC535A"/>
    <w:rsid w:val="00FC68D4"/>
    <w:rsid w:val="00FD1736"/>
    <w:rsid w:val="00FD76F3"/>
    <w:rsid w:val="00FE3618"/>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character" w:styleId="Znakovizavrnebiljeke" w:customStyle="true">
    <w:name w:val="Znakovi završne bilješke"/>
    <w:qFormat/>
    <w:rsid w:val="00C43CC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746602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41524499">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1794294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66740526">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22. listopada 2019.</izvorni_sadrzaj>
    <derivirana_varijabla naziv="DomainObject.StvarniPocetakDatum_1">22. listopada 2019.</derivirana_varijabla>
  </DomainObject.StvarniPocetakDatum>
  <DomainObject.StvarniZavrsetakDatum>
    <izvorni_sadrzaj>22. listopada 2019.</izvorni_sadrzaj>
    <derivirana_varijabla naziv="DomainObject.StvarniZavrsetakDatum_1">22. listopada 2019.</derivirana_varijabla>
  </DomainObject.StvarniZavrsetakDatum>
  <DomainObject.PlaniraniZavrsetakDatum>
    <izvorni_sadrzaj>22. listopada 2019.</izvorni_sadrzaj>
    <derivirana_varijabla naziv="DomainObject.PlaniraniZavrsetakDatum_1">22. listopada 2019.</derivirana_varijabla>
  </DomainObject.PlaniraniZavrsetakDatum>
  <DomainObject.PlaniraniPocetakDatum>
    <izvorni_sadrzaj>22. listopada 2019.</izvorni_sadrzaj>
    <derivirana_varijabla naziv="DomainObject.PlaniraniPocetakDatum_1">22. listopada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listopada 2019.</izvorni_sadrzaj>
    <derivirana_varijabla naziv="DomainObject.Zapisnik.DatumKreiranja_1">22. listopada 2019.</derivirana_varijabla>
  </DomainObject.Zapisnik.DatumKreiranja>
  <DomainObject.Zapisnik.ImovinskaKorist>
    <izvorni_sadrzaj/>
    <derivirana_varijabla naziv="DomainObject.Zapisnik.ImovinskaKorist_1"/>
  </DomainObject.Zapisnik.ImovinskaKorist>
  <DomainObject.Zapisnik.Oznaka>
    <izvorni_sadrzaj>St-862/2019-61</izvorni_sadrzaj>
    <derivirana_varijabla naziv="DomainObject.Zapisnik.Oznaka_1">St-862/2019-61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2019.</izvorni_sadrzaj>
    <derivirana_varijabla naziv="DomainObject.Predmet.DatumOsnivanja_1">3.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St-862/2019</izvorni_sadrzaj>
    <derivirana_varijabla naziv="DomainObject.Predmet.OznakaBroj_1">St-862/2019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KONČAR-TURS  d.o.o.</izvorni_sadrzaj>
    <derivirana_varijabla naziv="DomainObject.Predmet.ProtustrankaFormated_1">  KONČAR-TURS  d.o.o.</derivirana_varijabla>
  </DomainObject.Predmet.ProtustrankaFormated>
  <DomainObject.Predmet.ProtustrankaFormatedOIB>
    <izvorni_sadrzaj>  KONČAR-TURS  d.o.o., OIB 16776970993</izvorni_sadrzaj>
    <derivirana_varijabla naziv="DomainObject.Predmet.ProtustrankaFormatedOIB_1">  KONČAR-TURS  d.o.o., OIB 16776970993</derivirana_varijabla>
  </DomainObject.Predmet.ProtustrankaFormatedOIB>
  <DomainObject.Predmet.ProtustrankaFormatedWithAdress>
    <izvorni_sadrzaj> KONČAR-TURS  d.o.o., Klanječka 37 a, 10000 Zagreb</izvorni_sadrzaj>
    <derivirana_varijabla naziv="DomainObject.Predmet.ProtustrankaFormatedWithAdress_1"> KONČAR-TURS  d.o.o., Klanječka 37 a, 10000 Zagreb</derivirana_varijabla>
  </DomainObject.Predmet.ProtustrankaFormatedWithAdress>
  <DomainObject.Predmet.ProtustrankaFormatedWithAdressOIB>
    <izvorni_sadrzaj> KONČAR-TURS  d.o.o., OIB 16776970993, Klanječka 37 a, 10000 Zagreb</izvorni_sadrzaj>
    <derivirana_varijabla naziv="DomainObject.Predmet.ProtustrankaFormatedWithAdressOIB_1"> KONČAR-TURS  d.o.o., OIB 16776970993, Klanječka 37 a, 10000 Zagreb</derivirana_varijabla>
  </DomainObject.Predmet.ProtustrankaFormatedWithAdressOIB>
  <DomainObject.Predmet.ProtustrankaWithAdress>
    <izvorni_sadrzaj>KONČAR-TURS  d.o.o. Klanječka 37 a, 10000 Zagreb</izvorni_sadrzaj>
    <derivirana_varijabla naziv="DomainObject.Predmet.ProtustrankaWithAdress_1">KONČAR-TURS  d.o.o. Klanječka 37 a, 10000 Zagreb</derivirana_varijabla>
  </DomainObject.Predmet.ProtustrankaWithAdress>
  <DomainObject.Predmet.ProtustrankaWithAdressOIB>
    <izvorni_sadrzaj>KONČAR-TURS  d.o.o., OIB 16776970993, Klanječka 37 a, 10000 Zagreb</izvorni_sadrzaj>
    <derivirana_varijabla naziv="DomainObject.Predmet.ProtustrankaWithAdressOIB_1">KONČAR-TURS  d.o.o., OIB 16776970993, Klanječka 37 a, 10000 Zagreb</derivirana_varijabla>
  </DomainObject.Predmet.ProtustrankaWithAdressOIB>
  <DomainObject.Predmet.ProtustrankaNazivFormated>
    <izvorni_sadrzaj>KONČAR-TURS  d.o.o.</izvorni_sadrzaj>
    <derivirana_varijabla naziv="DomainObject.Predmet.ProtustrankaNazivFormated_1">KONČAR-TURS  d.o.o.</derivirana_varijabla>
  </DomainObject.Predmet.ProtustrankaNazivFormated>
  <DomainObject.Predmet.ProtustrankaNazivFormatedOIB>
    <izvorni_sadrzaj>KONČAR-TURS  d.o.o., OIB 16776970993</izvorni_sadrzaj>
    <derivirana_varijabla naziv="DomainObject.Predmet.ProtustrankaNazivFormatedOIB_1">KONČAR-TURS  d.o.o., OIB 16776970993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Kujundžić; FINA Regionalni centar Zagreb</izvorni_sadrzaj>
    <derivirana_varijabla naziv="DomainObject.Predmet.StrankaFormated_1">  Zvonimir Kujundžić; FINA Regionalni centar Zagreb</derivirana_varijabla>
  </DomainObject.Predmet.StrankaFormated>
  <DomainObject.Predmet.StrankaFormatedOIB>
    <izvorni_sadrzaj>  Zvonimir Kujundžić, OIB 83993478126; FINA Regionalni centar Zagreb, OIB 85821130368</izvorni_sadrzaj>
    <derivirana_varijabla naziv="DomainObject.Predmet.StrankaFormatedOIB_1">  Zvonimir Kujundžić, OIB 83993478126; FINA Regionalni centar Zagreb, OIB 85821130368</derivirana_varijabla>
  </DomainObject.Predmet.StrankaFormatedOIB>
  <DomainObject.Predmet.StrankaFormatedWithAdress>
    <izvorni_sadrzaj> Zvonimir Kujundžić, Ulica Dragutina Golika 38, 10000 Zagreb; FINA Regionalni centar Zagreb, Trg svibanjskih žrtava 1995. 1, 10000 Zagreb</izvorni_sadrzaj>
    <derivirana_varijabla naziv="DomainObject.Predmet.StrankaFormatedWithAdress_1"> Zvonimir Kujundžić, Ulica Dragutina Golika 38, 10000 Zagreb; FINA Regionalni centar Zagreb, Trg svibanjskih žrtava 1995. 1, 10000 Zagreb</derivirana_varijabla>
  </DomainObject.Predmet.StrankaFormatedWithAdress>
  <DomainObject.Predmet.StrankaFormatedWithAdressOIB>
    <izvorni_sadrzaj> Zvonimir Kujundžić, OIB 83993478126, Ulica Dragutina Golika 38, 10000 Zagreb; FINA Regionalni centar Zagreb, OIB 85821130368, Trg svibanjskih žrtava 1995. 1, 10000 Zagreb</izvorni_sadrzaj>
    <derivirana_varijabla naziv="DomainObject.Predmet.StrankaFormatedWithAdressOIB_1"> Zvonimir Kujundžić, OIB 83993478126, Ulica Dragutina Golika 38, 10000 Zagreb; FINA Regionalni centar Zagreb, OIB 85821130368, Trg svibanjskih žrtava 1995. 1, 10000 Zagreb</derivirana_varijabla>
  </DomainObject.Predmet.StrankaFormatedWithAdressOIB>
  <DomainObject.Predmet.StrankaWithAdress>
    <izvorni_sadrzaj>Zvonimir Kujundžić Ulica Dragutina Golika 38,10000 Zagreb,FINA Regionalni centar Zagreb Trg svibanjskih žrtava 1995. 1,10000 Zagreb</izvorni_sadrzaj>
    <derivirana_varijabla naziv="DomainObject.Predmet.StrankaWithAdress_1">Zvonimir Kujundžić Ulica Dragutina Golika 38,10000 Zagreb,FINA Regionalni centar Zagreb Trg svibanjskih žrtava 1995. 1,10000 Zagreb</derivirana_varijabla>
  </DomainObject.Predmet.StrankaWithAdress>
  <DomainObject.Predmet.StrankaWithAdressOIB>
    <izvorni_sadrzaj>Zvonimir Kujundžić, OIB 83993478126, Ulica Dragutina Golika 38,10000 Zagreb,FINA Regionalni centar Zagreb, OIB 85821130368, Trg svibanjskih žrtava 1995. 1,10000 Zagreb</izvorni_sadrzaj>
    <derivirana_varijabla naziv="DomainObject.Predmet.StrankaWithAdressOIB_1">Zvonimir Kujundžić, OIB 83993478126, Ulica Dragutina Golika 38,10000 Zagreb,FINA Regionalni centar Zagreb, OIB 85821130368, Trg svibanjskih žrtava 1995. 1,10000 Zagreb</derivirana_varijabla>
  </DomainObject.Predmet.StrankaWithAdressOIB>
  <DomainObject.Predmet.StrankaNazivFormated>
    <izvorni_sadrzaj>Zvonimir Kujundžić,FINA Regionalni centar Zagreb</izvorni_sadrzaj>
    <derivirana_varijabla naziv="DomainObject.Predmet.StrankaNazivFormated_1">Zvonimir Kujundžić,FINA Regionalni centar Zagreb</derivirana_varijabla>
  </DomainObject.Predmet.StrankaNazivFormated>
  <DomainObject.Predmet.StrankaNazivFormatedOIB>
    <izvorni_sadrzaj>Zvonimir Kujundžić, OIB 83993478126,FINA Regionalni centar Zagreb, OIB 85821130368</izvorni_sadrzaj>
    <derivirana_varijabla naziv="DomainObject.Predmet.StrankaNazivFormatedOIB_1">Zvonimir Kujundžić, OIB 83993478126,FINA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Zvonimir Kujundžić</item>
    </izvorni_sadrzaj>
    <derivirana_varijabla naziv="DomainObject.Predmet.StrankaListFormated_1">
      <item>FINA Regionalni centar Zagreb</item>
      <item>Zvonimir Kujundžić</item>
    </derivirana_varijabla>
  </DomainObject.Predmet.StrankaListFormated>
  <DomainObject.Predmet.StrankaListFormatedOIB>
    <izvorni_sadrzaj>
      <item>FINA Regionalni centar Zagreb, OIB 85821130368</item>
      <item>Zvonimir Kujundžić, OIB 83993478126</item>
    </izvorni_sadrzaj>
    <derivirana_varijabla naziv="DomainObject.Predmet.StrankaListFormatedOIB_1">
      <item>FINA Regionalni centar Zagreb, OIB 85821130368</item>
      <item>Zvonimir Kujundžić, OIB 83993478126</item>
    </derivirana_varijabla>
  </DomainObject.Predmet.StrankaListFormatedOIB>
  <DomainObject.Predmet.StrankaListFormatedWithAdress>
    <izvorni_sadrzaj>
      <item>Zvonimir Kujundžić, Ulica Dragutina Golika 38, 10000 Zagreb</item>
      <item>FINA Regionalni centar Zagreb, Trg svibanjskih žrtava 1995. 1, 10000 Zagreb</item>
    </izvorni_sadrzaj>
    <derivirana_varijabla naziv="DomainObject.Predmet.StrankaListFormatedWithAdress_1">
      <item>Zvonimir Kujundžić, Ulica Dragutina Golika 38, 10000 Zagreb</item>
      <item>FINA Regionalni centar Zagreb, Trg svibanjskih žrtava 1995. 1, 10000 Zagreb</item>
    </derivirana_varijabla>
  </DomainObject.Predmet.StrankaListFormatedWithAdress>
  <DomainObject.Predmet.StrankaListFormatedWithAdressOIB>
    <izvorni_sadrzaj>
      <item>Zvonimir Kujundžić, OIB 83993478126, Ulica Dragutina Golika 38, 10000 Zagreb</item>
      <item>FINA Regionalni centar Zagreb, OIB 85821130368, Trg svibanjskih žrtava 1995. 1, 10000 Zagreb</item>
    </izvorni_sadrzaj>
    <derivirana_varijabla naziv="DomainObject.Predmet.StrankaListFormatedWithAdressOIB_1">
      <item>Zvonimir Kujundžić, OIB 83993478126, Ulica Dragutina Golika 38, 10000 Zagreb</item>
      <item>FINA Regionalni centar Zagreb, OIB 85821130368, Trg svibanjskih žrtava 1995. 1, 10000 Zagreb</item>
    </derivirana_varijabla>
  </DomainObject.Predmet.StrankaListFormatedWithAdressOIB>
  <DomainObject.Predmet.StrankaListNazivFormated>
    <izvorni_sadrzaj>
      <item>FINA Regionalni centar Zagreb</item>
      <item>Zvonimir Kujundžić</item>
    </izvorni_sadrzaj>
    <derivirana_varijabla naziv="DomainObject.Predmet.StrankaListNazivFormated_1">
      <item>FINA Regionalni centar Zagreb</item>
      <item>Zvonimir Kujundžić</item>
    </derivirana_varijabla>
  </DomainObject.Predmet.StrankaListNazivFormated>
  <DomainObject.Predmet.StrankaListNazivFormatedOIB>
    <izvorni_sadrzaj>
      <item>FINA Regionalni centar Zagreb, OIB 85821130368</item>
      <item>Zvonimir Kujundžić, OIB 83993478126</item>
    </izvorni_sadrzaj>
    <derivirana_varijabla naziv="DomainObject.Predmet.StrankaListNazivFormatedOIB_1">
      <item>FINA Regionalni centar Zagreb, OIB 85821130368</item>
      <item>Zvonimir Kujundžić, OIB 83993478126</item>
    </derivirana_varijabla>
  </DomainObject.Predmet.StrankaListNazivFormatedOIB>
  <DomainObject.Predmet.ProtuStrankaListFormated>
    <izvorni_sadrzaj>
      <item>KONČAR-TURS  d.o.o.</item>
    </izvorni_sadrzaj>
    <derivirana_varijabla naziv="DomainObject.Predmet.ProtuStrankaListFormated_1">
      <item>KONČAR-TURS  d.o.o.</item>
    </derivirana_varijabla>
  </DomainObject.Predmet.ProtuStrankaListFormated>
  <DomainObject.Predmet.ProtuStrankaListFormatedOIB>
    <izvorni_sadrzaj>
      <item>KONČAR-TURS  d.o.o., OIB 16776970993</item>
    </izvorni_sadrzaj>
    <derivirana_varijabla naziv="DomainObject.Predmet.ProtuStrankaListFormatedOIB_1">
      <item>KONČAR-TURS  d.o.o., OIB 16776970993</item>
    </derivirana_varijabla>
  </DomainObject.Predmet.ProtuStrankaListFormatedOIB>
  <DomainObject.Predmet.ProtuStrankaListFormatedWithAdress>
    <izvorni_sadrzaj>
      <item>KONČAR-TURS  d.o.o., Klanječka 37 a, 10000 Zagreb</item>
    </izvorni_sadrzaj>
    <derivirana_varijabla naziv="DomainObject.Predmet.ProtuStrankaListFormatedWithAdress_1">
      <item>KONČAR-TURS  d.o.o., Klanječka 37 a, 10000 Zagreb</item>
    </derivirana_varijabla>
  </DomainObject.Predmet.ProtuStrankaListFormatedWithAdress>
  <DomainObject.Predmet.ProtuStrankaListFormatedWithAdressOIB>
    <izvorni_sadrzaj>
      <item>KONČAR-TURS  d.o.o., OIB 16776970993, Klanječka 37 a, 10000 Zagreb</item>
    </izvorni_sadrzaj>
    <derivirana_varijabla naziv="DomainObject.Predmet.ProtuStrankaListFormatedWithAdressOIB_1">
      <item>KONČAR-TURS  d.o.o., OIB 16776970993, Klanječka 37 a, 10000 Zagreb</item>
    </derivirana_varijabla>
  </DomainObject.Predmet.ProtuStrankaListFormatedWithAdressOIB>
  <DomainObject.Predmet.ProtuStrankaListNazivFormated>
    <izvorni_sadrzaj>
      <item>KONČAR-TURS  d.o.o.</item>
    </izvorni_sadrzaj>
    <derivirana_varijabla naziv="DomainObject.Predmet.ProtuStrankaListNazivFormated_1">
      <item>KONČAR-TURS  d.o.o.</item>
    </derivirana_varijabla>
  </DomainObject.Predmet.ProtuStrankaListNazivFormated>
  <DomainObject.Predmet.ProtuStrankaListNazivFormatedOIB>
    <izvorni_sadrzaj>
      <item>KONČAR-TURS  d.o.o., OIB 16776970993</item>
    </izvorni_sadrzaj>
    <derivirana_varijabla naziv="DomainObject.Predmet.ProtuStrankaListNazivFormatedOIB_1">
      <item>KONČAR-TURS  d.o.o., OIB 16776970993</item>
    </derivirana_varijabla>
  </DomainObject.Predmet.ProtuStrankaListNazivFormatedOIB>
  <DomainObject.Predmet.OstaliListFormated>
    <izvorni_sadrzaj>
      <item>Zvonimir Kujundžić</item>
      <item>Silvije Skerlev</item>
      <item>VUKIĆ, JELUŠIĆ, ŠULINA, STANKOVIĆ, JURCAN &amp; JABUKA odvjetničko društvo s ograničenom odgovornošću</item>
    </izvorni_sadrzaj>
    <derivirana_varijabla naziv="DomainObject.Predmet.OstaliListFormated_1">
      <item>Zvonimir Kujundžić</item>
      <item>Silvije Skerlev</item>
      <item>VUKIĆ, JELUŠIĆ, ŠULINA, STANKOVIĆ, JURCAN &amp; JABUKA odvjetničko društvo s ograničenom odgovornošću</item>
    </derivirana_varijabla>
  </DomainObject.Predmet.OstaliListFormated>
  <DomainObject.Predmet.OstaliListFormatedOIB>
    <izvorni_sadrzaj>
      <item>Zvonimir Kujundžić, OIB 83993478126</item>
      <item>Silvije Skerlev</item>
      <item>VUKIĆ, JELUŠIĆ, ŠULINA, STANKOVIĆ, JURCAN &amp; JABUKA odvjetničko društvo s ograničenom odgovornošću, OIB 01394705384</item>
    </izvorni_sadrzaj>
    <derivirana_varijabla naziv="DomainObject.Predmet.OstaliListFormatedOIB_1">
      <item>Zvonimir Kujundžić, OIB 83993478126</item>
      <item>Silvije Skerlev</item>
      <item>VUKIĆ, JELUŠIĆ, ŠULINA, STANKOVIĆ, JURCAN &amp; JABUKA odvjetničko društvo s ograničenom odgovornošću, OIB 01394705384</item>
    </derivirana_varijabla>
  </DomainObject.Predmet.OstaliListFormatedOIB>
  <DomainObject.Predmet.OstaliListFormatedWithAdress>
    <izvorni_sadrzaj>
      <item>Zvonimir Kujundžić, Ulica Dragutina Golika 38, 10000 Zagreb</item>
      <item>Silvije Skerlev, Amruševa 8, 10000 Zagreb</item>
      <item>VUKIĆ, JELUŠIĆ, ŠULINA, STANKOVIĆ, JURCAN &amp; JABUKA odvjetničko društvo s ograničenom odgovornošću, Nikole Tesle 9, 51000 Rijeka</item>
    </izvorni_sadrzaj>
    <derivirana_varijabla naziv="DomainObject.Predmet.OstaliListFormatedWithAdress_1">
      <item>Zvonimir Kujundžić, Ulica Dragutina Golika 38, 10000 Zagreb</item>
      <item>Silvije Skerlev, Amruševa 8, 10000 Zagreb</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Zvonimir Kujundžić, OIB 83993478126, Ulica Dragutina Golika 38, 10000 Zagreb</item>
      <item>Silvije Skerlev, Amruševa 8, 10000 Zagreb</item>
      <item>VUKIĆ, JELUŠIĆ, ŠULINA, STANKOVIĆ, JURCAN &amp; JABUKA odvjetničko društvo s ograničenom odgovornošću, OIB 01394705384, Nikole Tesle 9, 51000 Rijeka</item>
    </izvorni_sadrzaj>
    <derivirana_varijabla naziv="DomainObject.Predmet.OstaliListFormatedWithAdressOIB_1">
      <item>Zvonimir Kujundžić, OIB 83993478126, Ulica Dragutina Golika 38, 10000 Zagreb</item>
      <item>Silvije Skerlev, Amruševa 8, 10000 Zagreb</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Zvonimir Kujundžić</item>
      <item>Silvije Skerlev</item>
      <item>VUKIĆ, JELUŠIĆ, ŠULINA, STANKOVIĆ, JURCAN &amp; JABUKA odvjetničko društvo s ograničenom odgovornošću</item>
    </izvorni_sadrzaj>
    <derivirana_varijabla naziv="DomainObject.Predmet.OstaliListNazivFormated_1">
      <item>Zvonimir Kujundžić</item>
      <item>Silvije Skerlev</item>
      <item>VUKIĆ, JELUŠIĆ, ŠULINA, STANKOVIĆ, JURCAN &amp; JABUKA odvjetničko društvo s ograničenom odgovornošću</item>
    </derivirana_varijabla>
  </DomainObject.Predmet.OstaliListNazivFormated>
  <DomainObject.Predmet.OstaliListNazivFormatedOIB>
    <izvorni_sadrzaj>
      <item>Zvonimir Kujundžić, OIB 83993478126</item>
      <item>Silvije Skerlev</item>
      <item>VUKIĆ, JELUŠIĆ, ŠULINA, STANKOVIĆ, JURCAN &amp; JABUKA odvjetničko društvo s ograničenom odgovornošću, OIB 01394705384</item>
    </izvorni_sadrzaj>
    <derivirana_varijabla naziv="DomainObject.Predmet.OstaliListNazivFormatedOIB_1">
      <item>Zvonimir Kujundžić, OIB 83993478126</item>
      <item>Silvije Skerlev</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2019.</izvorni_sadrzaj>
    <derivirana_varijabla naziv="DomainObject.Datum_1">22. listopada 2019.</derivirana_varijabla>
  </DomainObject.Datum>
  <DomainObject.PoslovniBrojDokumenta>
    <izvorni_sadrzaj>St-862/2019-61</izvorni_sadrzaj>
    <derivirana_varijabla naziv="DomainObject.PoslovniBrojDokumenta_1">St-862/2019-61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KONČAR-TURS  d.o.o.</izvorni_sadrzaj>
    <derivirana_varijabla naziv="DomainObject.Predmet.ProtustrankaIDrugi_1">KONČAR-TURS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KONČAR-TURS  d.o.o., OIB 16776970993, Klanječka 37 a, 10000 Zagreb</izvorni_sadrzaj>
    <derivirana_varijabla naziv="DomainObject.Predmet.ProtustrankaIDrugiAdressOIB_1">KONČAR-TURS  d.o.o., OIB 16776970993, Klanječka 37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KONČAR-TURS  d.o.o.</item>
      <item>Zvonimir Kujundžić</item>
      <item>Zvonimir Kujundžić</item>
      <item>Silvije Skerlev</item>
      <item>VUKIĆ, JELUŠIĆ, ŠULINA, STANKOVIĆ, JURCAN &amp; JABUKA odvjetničko društvo s ograničenom odgovornošću</item>
    </izvorni_sadrzaj>
    <derivirana_varijabla naziv="DomainObject.Predmet.SudioniciListNaziv_1">
      <item>FINA Regionalni centar Zagreb</item>
      <item>KONČAR-TURS  d.o.o.</item>
      <item>Zvonimir Kujundžić</item>
      <item>Zvonimir Kujundžić</item>
      <item>Silvije Skerlev</item>
      <item>VUKIĆ, JELUŠIĆ, ŠULINA, STANKOVIĆ, JURCAN &amp; JABUKA odvjetničko društvo s ograničenom odgovornošću</item>
    </derivirana_varijabla>
  </DomainObject.Predmet.SudioniciListNaziv>
  <DomainObject.Predmet.SudioniciListAdressOIB>
    <izvorni_sadrzaj>
      <item>KONČAR-TURS  d.o.o., OIB 16776970993, Klanječka 37 a,10000 Zagreb</item>
      <item>Zvonimir Kujundžić, OIB 83993478126, Ulica Dragutina Golika 38,10000 Zagreb</item>
      <item>FINA Regionalni centar Zagreb, OIB 85821130368, Trg svibanjskih žrtava 1995. 1,10000 Zagreb</item>
      <item>Zvonimir Kujundžić, OIB 83993478126, Ulica Dragutina Golika 38,10000 Zagreb</item>
      <item>Silvije Skerlev, Amruševa 8,10000 Zagreb</item>
      <item>VUKIĆ, JELUŠIĆ, ŠULINA, STANKOVIĆ, JURCAN &amp; JABUKA odvjetničko društvo s ograničenom odgovornošću, OIB 01394705384, Nikole Tesle 9,51000 Rijeka</item>
    </izvorni_sadrzaj>
    <derivirana_varijabla naziv="DomainObject.Predmet.SudioniciListAdressOIB_1">
      <item>KONČAR-TURS  d.o.o., OIB 16776970993, Klanječka 37 a,10000 Zagreb</item>
      <item>Zvonimir Kujundžić, OIB 83993478126, Ulica Dragutina Golika 38,10000 Zagreb</item>
      <item>FINA Regionalni centar Zagreb, OIB 85821130368, Trg svibanjskih žrtava 1995. 1,10000 Zagreb</item>
      <item>Zvonimir Kujundžić, OIB 83993478126, Ulica Dragutina Golika 38,10000 Zagreb</item>
      <item>Silvije Skerlev, Amruševa 8,10000 Zagreb</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16776970993</item>
      <item>, OIB 83993478126</item>
      <item>, OIB 83993478126</item>
      <item>, OIB null</item>
      <item>, OIB 01394705384</item>
    </izvorni_sadrzaj>
    <derivirana_varijabla naziv="DomainObject.Predmet.SudioniciListNazivOIB_1">
      <item>, OIB 85821130368</item>
      <item>, OIB 16776970993</item>
      <item>, OIB 83993478126</item>
      <item>, OIB 83993478126</item>
      <item>, OIB null</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D80DD-2E88-4841-9EB2-8C2C6E7D7C8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3142</properties:Words>
  <properties:Characters>18413</properties:Characters>
  <properties:Lines>412</properties:Lines>
  <properties:Paragraphs>138</properties:Paragraphs>
  <properties:TotalTime>1055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2016-04-05T14:08:00Z</dcterms:created>
  <dc:creator>nmarkovic</dc:creator>
  <cp:lastModifiedBy>Valentina Gabud</cp:lastModifiedBy>
  <cp:lastPrinted>2016-09-28T06:48:00Z</cp:lastPrinted>
  <dcterms:modified xmlns:xsi="http://www.w3.org/2001/XMLSchema-instance" xsi:type="dcterms:W3CDTF">2019-10-22T09:46:00Z</dcterms:modified>
  <cp:revision>71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St-862/2019-61 / Zapisnik - Ispitno ročište (18. zapisnik - ispitno-izvještajno ročište ICMS.docx)</vt:lpwstr>
  </prop:property>
  <prop:property fmtid="{D5CDD505-2E9C-101B-9397-08002B2CF9AE}" pid="4" name="CC_coloring">
    <vt:bool>false</vt:bool>
  </prop:property>
  <prop:property fmtid="{D5CDD505-2E9C-101B-9397-08002B2CF9AE}" pid="5" name="BrojStranica">
    <vt:i4>10</vt:i4>
  </prop:property>
</prop:Properties>
</file>